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E6" w:rsidRDefault="00C80CE6" w:rsidP="00C80CE6">
      <w:pPr>
        <w:tabs>
          <w:tab w:val="left" w:pos="9356"/>
        </w:tabs>
        <w:spacing w:before="0" w:line="260" w:lineRule="auto"/>
        <w:ind w:right="-13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CE6" w:rsidRDefault="00C80CE6" w:rsidP="00C80CE6">
      <w:pPr>
        <w:tabs>
          <w:tab w:val="left" w:pos="9356"/>
        </w:tabs>
        <w:spacing w:before="0" w:line="260" w:lineRule="auto"/>
        <w:ind w:right="-138"/>
        <w:jc w:val="center"/>
        <w:rPr>
          <w:sz w:val="28"/>
          <w:szCs w:val="28"/>
        </w:rPr>
      </w:pPr>
    </w:p>
    <w:p w:rsidR="00C80CE6" w:rsidRDefault="00C80CE6" w:rsidP="00C80CE6">
      <w:pPr>
        <w:tabs>
          <w:tab w:val="left" w:pos="9356"/>
        </w:tabs>
        <w:ind w:left="80"/>
        <w:jc w:val="center"/>
        <w:rPr>
          <w:sz w:val="28"/>
          <w:szCs w:val="28"/>
        </w:rPr>
      </w:pPr>
      <w:r w:rsidRPr="0005276A">
        <w:rPr>
          <w:sz w:val="28"/>
          <w:szCs w:val="28"/>
        </w:rPr>
        <w:t>ОТДЕЛ КУЛЬТУРЫ</w:t>
      </w:r>
    </w:p>
    <w:p w:rsidR="00C80CE6" w:rsidRDefault="00C80CE6" w:rsidP="00C80CE6">
      <w:pPr>
        <w:tabs>
          <w:tab w:val="left" w:pos="9356"/>
        </w:tabs>
        <w:ind w:left="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– </w:t>
      </w:r>
    </w:p>
    <w:p w:rsidR="00C80CE6" w:rsidRDefault="00C80CE6" w:rsidP="00C80CE6">
      <w:pPr>
        <w:tabs>
          <w:tab w:val="left" w:pos="9356"/>
        </w:tabs>
        <w:ind w:left="80"/>
        <w:jc w:val="center"/>
        <w:rPr>
          <w:sz w:val="28"/>
          <w:szCs w:val="28"/>
        </w:rPr>
      </w:pPr>
      <w:r>
        <w:rPr>
          <w:sz w:val="28"/>
          <w:szCs w:val="28"/>
        </w:rPr>
        <w:t>УХОЛОВСКИЙ МУНИЦИПАЛЬНЫЙ РАЙОН РЯЗАНСКОЙ ОБЛАСТИ</w:t>
      </w:r>
    </w:p>
    <w:p w:rsidR="00C80CE6" w:rsidRPr="0005276A" w:rsidRDefault="00C80CE6" w:rsidP="00C80CE6">
      <w:pPr>
        <w:spacing w:before="420"/>
        <w:ind w:left="40"/>
        <w:jc w:val="center"/>
        <w:rPr>
          <w:sz w:val="28"/>
          <w:szCs w:val="28"/>
        </w:rPr>
      </w:pPr>
      <w:r w:rsidRPr="0005276A">
        <w:rPr>
          <w:sz w:val="28"/>
          <w:szCs w:val="28"/>
        </w:rPr>
        <w:t>ПРИКАЗ</w:t>
      </w:r>
    </w:p>
    <w:p w:rsidR="00C80CE6" w:rsidRDefault="00C80CE6" w:rsidP="00C80CE6">
      <w:pPr>
        <w:spacing w:before="340"/>
        <w:rPr>
          <w:sz w:val="28"/>
          <w:szCs w:val="28"/>
        </w:rPr>
      </w:pPr>
      <w:r>
        <w:rPr>
          <w:sz w:val="28"/>
          <w:szCs w:val="28"/>
        </w:rPr>
        <w:t xml:space="preserve">  30 декабря  2011</w:t>
      </w:r>
      <w:r w:rsidRPr="0005276A">
        <w:rPr>
          <w:sz w:val="28"/>
          <w:szCs w:val="28"/>
        </w:rPr>
        <w:t xml:space="preserve">г. р.п. Ухолово        </w:t>
      </w:r>
      <w:r>
        <w:rPr>
          <w:sz w:val="28"/>
          <w:szCs w:val="28"/>
        </w:rPr>
        <w:t xml:space="preserve">                        </w:t>
      </w:r>
      <w:r w:rsidRPr="0005276A">
        <w:rPr>
          <w:sz w:val="28"/>
          <w:szCs w:val="28"/>
        </w:rPr>
        <w:t xml:space="preserve">       №</w:t>
      </w:r>
      <w:r>
        <w:rPr>
          <w:sz w:val="28"/>
          <w:szCs w:val="28"/>
        </w:rPr>
        <w:t xml:space="preserve"> 11 –</w:t>
      </w:r>
      <w:r w:rsidRPr="00052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 </w:t>
      </w:r>
    </w:p>
    <w:p w:rsidR="00C80CE6" w:rsidRDefault="00C80CE6" w:rsidP="00C80CE6">
      <w:pPr>
        <w:spacing w:before="340"/>
        <w:ind w:left="520"/>
        <w:jc w:val="both"/>
        <w:rPr>
          <w:sz w:val="26"/>
          <w:szCs w:val="26"/>
        </w:rPr>
      </w:pPr>
    </w:p>
    <w:p w:rsidR="00C80CE6" w:rsidRDefault="00C80CE6" w:rsidP="00C80CE6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C80CE6" w:rsidTr="00942807">
        <w:tc>
          <w:tcPr>
            <w:tcW w:w="9854" w:type="dxa"/>
          </w:tcPr>
          <w:p w:rsidR="00C80CE6" w:rsidRPr="00A4046A" w:rsidRDefault="00C80CE6" w:rsidP="00942807">
            <w:pPr>
              <w:jc w:val="center"/>
              <w:rPr>
                <w:b/>
                <w:bCs/>
              </w:rPr>
            </w:pPr>
            <w:r w:rsidRPr="00A4046A">
              <w:rPr>
                <w:b/>
                <w:bCs/>
              </w:rPr>
              <w:t>Об утверждении требований к качеству муниципальных услуг, оказываемых муниципальными учреждениями</w:t>
            </w:r>
            <w:r>
              <w:rPr>
                <w:b/>
                <w:bCs/>
              </w:rPr>
              <w:t xml:space="preserve"> сферы </w:t>
            </w:r>
            <w:r w:rsidRPr="00A4046A">
              <w:rPr>
                <w:b/>
                <w:bCs/>
              </w:rPr>
              <w:t xml:space="preserve"> культуры</w:t>
            </w:r>
          </w:p>
        </w:tc>
      </w:tr>
    </w:tbl>
    <w:p w:rsidR="00C80CE6" w:rsidRDefault="00C80CE6" w:rsidP="00C80CE6">
      <w:pPr>
        <w:rPr>
          <w:sz w:val="28"/>
          <w:szCs w:val="28"/>
        </w:rPr>
      </w:pPr>
    </w:p>
    <w:p w:rsidR="00C80CE6" w:rsidRDefault="00C80CE6" w:rsidP="00C80CE6">
      <w:pPr>
        <w:rPr>
          <w:sz w:val="28"/>
          <w:szCs w:val="28"/>
        </w:rPr>
      </w:pPr>
    </w:p>
    <w:p w:rsidR="00C80CE6" w:rsidRDefault="00C80CE6" w:rsidP="00C80CE6">
      <w:pPr>
        <w:spacing w:line="360" w:lineRule="auto"/>
      </w:pPr>
      <w:r>
        <w:t xml:space="preserve">      В соответствии с постановлением администрации муниципального образования – Ухоловский  муниципальный район Рязанской области от </w:t>
      </w:r>
      <w:r>
        <w:rPr>
          <w:b/>
        </w:rPr>
        <w:t>30.12.2010</w:t>
      </w:r>
      <w:r w:rsidRPr="00302B69">
        <w:rPr>
          <w:b/>
        </w:rPr>
        <w:t xml:space="preserve"> года № </w:t>
      </w:r>
      <w:r>
        <w:rPr>
          <w:b/>
        </w:rPr>
        <w:t>593</w:t>
      </w:r>
      <w:r>
        <w:t xml:space="preserve"> «Об утверждении Положения о порядке формирования, размещения и контроля исполнения муниципального задания на оказание муниципальной услуги (выполнения работ)»             ПРИКАЗЫВАЮ:</w:t>
      </w:r>
    </w:p>
    <w:p w:rsidR="00C80CE6" w:rsidRDefault="00C80CE6" w:rsidP="00C80CE6">
      <w:pPr>
        <w:spacing w:line="360" w:lineRule="auto"/>
      </w:pPr>
    </w:p>
    <w:p w:rsidR="00C80CE6" w:rsidRDefault="00C80CE6" w:rsidP="00C80CE6">
      <w:pPr>
        <w:spacing w:line="360" w:lineRule="auto"/>
      </w:pPr>
      <w:r>
        <w:t xml:space="preserve">1. Утвердить требования к качеству муниципальных услуг для учреждений сферы культуры </w:t>
      </w:r>
      <w:proofErr w:type="spellStart"/>
      <w:r>
        <w:t>Ухоловского</w:t>
      </w:r>
      <w:proofErr w:type="spellEnd"/>
      <w:r>
        <w:t xml:space="preserve"> муниципального района, подведомственных отделу культуры  администрации муниципального образования  – Ухоловский  муниципальный район Рязанской области согласно приложениям № 1-3.</w:t>
      </w:r>
    </w:p>
    <w:p w:rsidR="00C80CE6" w:rsidRPr="002B7BA0" w:rsidRDefault="00C80CE6" w:rsidP="00C80CE6">
      <w:pPr>
        <w:spacing w:line="360" w:lineRule="auto"/>
      </w:pPr>
      <w:r>
        <w:t>2. Утвердить положение о</w:t>
      </w:r>
      <w:r w:rsidRPr="002B7BA0">
        <w:rPr>
          <w:b/>
        </w:rPr>
        <w:t xml:space="preserve"> </w:t>
      </w:r>
      <w:r w:rsidRPr="002B7BA0">
        <w:t xml:space="preserve"> порядке проведения оценки соответствия качества муниципальных услуг</w:t>
      </w:r>
      <w:r>
        <w:t xml:space="preserve">, оказываемых учреждениями сферы культуры </w:t>
      </w:r>
      <w:proofErr w:type="spellStart"/>
      <w:r>
        <w:t>Ухоловского</w:t>
      </w:r>
      <w:proofErr w:type="spellEnd"/>
      <w:r>
        <w:t xml:space="preserve"> муниципального района согласно приложению 4.</w:t>
      </w:r>
    </w:p>
    <w:p w:rsidR="00C80CE6" w:rsidRDefault="00C80CE6" w:rsidP="00C80CE6">
      <w:pPr>
        <w:spacing w:line="360" w:lineRule="auto"/>
      </w:pPr>
      <w:r>
        <w:t xml:space="preserve">3. </w:t>
      </w:r>
      <w:proofErr w:type="gramStart"/>
      <w:r>
        <w:t>Контроль за</w:t>
      </w:r>
      <w:proofErr w:type="gramEnd"/>
      <w:r>
        <w:t xml:space="preserve"> настоящим приказом оставляю за собой.</w:t>
      </w:r>
    </w:p>
    <w:p w:rsidR="00C80CE6" w:rsidRDefault="00C80CE6" w:rsidP="00C80CE6">
      <w:pPr>
        <w:spacing w:line="360" w:lineRule="auto"/>
      </w:pPr>
    </w:p>
    <w:p w:rsidR="00C80CE6" w:rsidRPr="001A2713" w:rsidRDefault="00C80CE6" w:rsidP="00C80CE6">
      <w:pPr>
        <w:spacing w:line="360" w:lineRule="auto"/>
      </w:pPr>
    </w:p>
    <w:tbl>
      <w:tblPr>
        <w:tblW w:w="0" w:type="auto"/>
        <w:tblLook w:val="01E0"/>
      </w:tblPr>
      <w:tblGrid>
        <w:gridCol w:w="5395"/>
        <w:gridCol w:w="1646"/>
        <w:gridCol w:w="2530"/>
      </w:tblGrid>
      <w:tr w:rsidR="00C80CE6" w:rsidTr="00942807">
        <w:tc>
          <w:tcPr>
            <w:tcW w:w="5580" w:type="dxa"/>
          </w:tcPr>
          <w:p w:rsidR="00C80CE6" w:rsidRDefault="00C80CE6" w:rsidP="00942807">
            <w:r>
              <w:t xml:space="preserve">Начальник отдела культуры </w:t>
            </w:r>
          </w:p>
        </w:tc>
        <w:tc>
          <w:tcPr>
            <w:tcW w:w="1710" w:type="dxa"/>
          </w:tcPr>
          <w:p w:rsidR="00C80CE6" w:rsidRDefault="00C80CE6" w:rsidP="00942807"/>
        </w:tc>
        <w:tc>
          <w:tcPr>
            <w:tcW w:w="2564" w:type="dxa"/>
          </w:tcPr>
          <w:p w:rsidR="00C80CE6" w:rsidRDefault="00C80CE6" w:rsidP="00942807">
            <w:r>
              <w:t>Е.М.Незнанова</w:t>
            </w:r>
          </w:p>
        </w:tc>
      </w:tr>
    </w:tbl>
    <w:p w:rsidR="00C80CE6" w:rsidRDefault="00C80CE6" w:rsidP="00C80CE6"/>
    <w:p w:rsidR="00C80CE6" w:rsidRDefault="00C80CE6" w:rsidP="00C80CE6"/>
    <w:p w:rsidR="00C80CE6" w:rsidRDefault="00C80CE6" w:rsidP="00C80CE6"/>
    <w:p w:rsidR="00C80CE6" w:rsidRDefault="00C80CE6" w:rsidP="00C80CE6"/>
    <w:p w:rsidR="00F15002" w:rsidRDefault="00F15002" w:rsidP="00F1500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</w:t>
      </w:r>
    </w:p>
    <w:p w:rsidR="00F15002" w:rsidRDefault="00F15002" w:rsidP="00F150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к приказу начальника отдела культуры администрации</w:t>
      </w:r>
    </w:p>
    <w:p w:rsidR="00F15002" w:rsidRDefault="00F15002" w:rsidP="00F1500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образования– </w:t>
      </w:r>
      <w:proofErr w:type="gramStart"/>
      <w:r>
        <w:rPr>
          <w:sz w:val="20"/>
          <w:szCs w:val="20"/>
        </w:rPr>
        <w:t>Ух</w:t>
      </w:r>
      <w:proofErr w:type="gramEnd"/>
      <w:r>
        <w:rPr>
          <w:sz w:val="20"/>
          <w:szCs w:val="20"/>
        </w:rPr>
        <w:t xml:space="preserve">оловский </w:t>
      </w:r>
    </w:p>
    <w:p w:rsidR="00F15002" w:rsidRDefault="00F15002" w:rsidP="00F1500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муниципальный район Рязанской области </w:t>
      </w:r>
    </w:p>
    <w:p w:rsidR="00F15002" w:rsidRDefault="00F15002" w:rsidP="00F15002">
      <w:pPr>
        <w:jc w:val="right"/>
        <w:rPr>
          <w:sz w:val="20"/>
          <w:szCs w:val="20"/>
        </w:rPr>
      </w:pPr>
      <w:r>
        <w:rPr>
          <w:sz w:val="20"/>
          <w:szCs w:val="20"/>
        </w:rPr>
        <w:t>от  30.12.2011 г № 11-Д</w:t>
      </w:r>
    </w:p>
    <w:p w:rsidR="00C80CE6" w:rsidRDefault="00C80CE6" w:rsidP="00C80CE6"/>
    <w:p w:rsidR="00F15002" w:rsidRDefault="00F15002" w:rsidP="00F15002">
      <w:pPr>
        <w:jc w:val="center"/>
        <w:rPr>
          <w:b/>
        </w:rPr>
      </w:pPr>
      <w:r>
        <w:rPr>
          <w:b/>
        </w:rPr>
        <w:t>Требования к качеству муниципальной услуги МУК МКДЦ «Ухолово»</w:t>
      </w:r>
    </w:p>
    <w:p w:rsidR="00F15002" w:rsidRDefault="00F15002" w:rsidP="00F15002">
      <w:pPr>
        <w:rPr>
          <w:b/>
        </w:rPr>
      </w:pPr>
    </w:p>
    <w:p w:rsidR="00F15002" w:rsidRDefault="00F15002" w:rsidP="00F15002">
      <w:pPr>
        <w:rPr>
          <w:b/>
        </w:rPr>
      </w:pPr>
      <w:r>
        <w:rPr>
          <w:b/>
        </w:rPr>
        <w:t xml:space="preserve">                                                     Требования</w:t>
      </w:r>
    </w:p>
    <w:tbl>
      <w:tblPr>
        <w:tblStyle w:val="a5"/>
        <w:tblW w:w="0" w:type="auto"/>
        <w:tblLook w:val="04A0"/>
      </w:tblPr>
      <w:tblGrid>
        <w:gridCol w:w="7763"/>
        <w:gridCol w:w="1808"/>
      </w:tblGrid>
      <w:tr w:rsidR="00F15002" w:rsidTr="009B770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02" w:rsidRDefault="00F15002" w:rsidP="009B770C">
            <w:r>
              <w:t xml:space="preserve">Настоящий Порядок распространяется на услугу "Организация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мероприятий" (далее - Услуга), предоставляемую населению муниципальными учреждениями культуры, включенную в Реестр (перечень) муниципальных услуг,  по которым производится учет потребности в их предоставлении.</w:t>
            </w:r>
          </w:p>
          <w:p w:rsidR="00F15002" w:rsidRDefault="00F15002" w:rsidP="009B770C">
            <w:r>
              <w:t>Настоящим Порядком устанавливаются обязательные требования, обеспечивающие необходимый уровень качества и доступности Услуги в целом, а также на каждом этапе ее предоставления, включая обращение за Услугой, его оформление и регистрацию, получение услуги, оценку качества Услуги и рассмотрение жалоб (претензий) получателей Услуги</w:t>
            </w:r>
          </w:p>
          <w:p w:rsidR="00F15002" w:rsidRDefault="00F15002" w:rsidP="009B770C"/>
          <w:p w:rsidR="00F15002" w:rsidRDefault="00F15002" w:rsidP="009B770C">
            <w:r>
              <w:t xml:space="preserve"> </w:t>
            </w:r>
            <w:r>
              <w:tab/>
              <w:t xml:space="preserve"> Услуга может быть оказана в следующих формах:</w:t>
            </w:r>
          </w:p>
          <w:p w:rsidR="00F15002" w:rsidRDefault="00F15002" w:rsidP="009B770C">
            <w:r>
              <w:t xml:space="preserve"> - Организация и проведение фестивалей, смотров, конкурсов, выставок и ярмарок декоративно-прикладного творчества и других форм показа результатов творческой деятельности жителей города, профессиональных исполнителей;</w:t>
            </w:r>
          </w:p>
          <w:p w:rsidR="00F15002" w:rsidRDefault="00F15002" w:rsidP="009B770C">
            <w:r>
              <w:t xml:space="preserve"> - Организация выставок, фестивалей, вернисажей декоративно-прикладного искусства и ремесел;</w:t>
            </w:r>
          </w:p>
          <w:p w:rsidR="00F15002" w:rsidRDefault="00F15002" w:rsidP="009B770C">
            <w:r>
              <w:t xml:space="preserve"> - Организация и проведение фольклорно-этнографических экспедиций, конференций, мастер-классов, творческих лабораторий;</w:t>
            </w:r>
          </w:p>
          <w:p w:rsidR="00F15002" w:rsidRDefault="00F15002" w:rsidP="009B770C">
            <w:r>
              <w:t xml:space="preserve">-  Организация концертной деятельности профессиональных коллективов и исполнителей на территории  </w:t>
            </w:r>
          </w:p>
          <w:p w:rsidR="00F15002" w:rsidRDefault="00F15002" w:rsidP="009B770C">
            <w:r>
              <w:t xml:space="preserve"> - Организация этнографических экспедиций;</w:t>
            </w:r>
            <w:r>
              <w:tab/>
            </w:r>
          </w:p>
          <w:p w:rsidR="00F15002" w:rsidRDefault="00F15002" w:rsidP="009B770C">
            <w:r>
              <w:t xml:space="preserve"> - Проведение мероприятий, направленных на сохранение и развитие традиционной народной культуры;</w:t>
            </w:r>
          </w:p>
          <w:p w:rsidR="00F15002" w:rsidRDefault="00F15002" w:rsidP="009B770C">
            <w:r>
              <w:t xml:space="preserve">- Проведение массовых театрализованных праздников и представлений, народных гуляний, обрядов и ритуалов в соответствии с традициями  </w:t>
            </w:r>
          </w:p>
          <w:p w:rsidR="00F15002" w:rsidRDefault="00F15002" w:rsidP="009B770C">
            <w:r>
              <w:t xml:space="preserve">  -Проведение тематических вечеров, циклов творческих встреч, других форм просветительской деятельности;</w:t>
            </w:r>
            <w:r>
              <w:tab/>
            </w:r>
          </w:p>
          <w:p w:rsidR="00F15002" w:rsidRDefault="00F15002" w:rsidP="009B770C">
            <w:r>
              <w:t>-  Постановка и возобновление спектаклей и концертных программ. Прокат спектаклей и концертных программ. Организация и проведение гастролей: району</w:t>
            </w:r>
          </w:p>
          <w:p w:rsidR="00F15002" w:rsidRDefault="00F15002" w:rsidP="009B770C">
            <w:r>
              <w:t>- Поддержка народных (образцовых) коллективов самодеятельного художественного творчества;</w:t>
            </w:r>
          </w:p>
          <w:p w:rsidR="00F15002" w:rsidRDefault="00F15002" w:rsidP="009B770C">
            <w:r>
              <w:t xml:space="preserve">  -Сбор, обработка статистической, аналитической и иной информации по функционированию и развитию сети учреждений культуры и искусства;</w:t>
            </w:r>
          </w:p>
          <w:p w:rsidR="00F15002" w:rsidRDefault="00F15002" w:rsidP="009B770C">
            <w:r>
              <w:t xml:space="preserve"> - Формирование электронной базы данных по народному творчеству, по народному декоративно-прикладному искусству и ремеслам, обеспечение доступа к базе;</w:t>
            </w:r>
            <w:r>
              <w:tab/>
            </w:r>
          </w:p>
          <w:p w:rsidR="00F15002" w:rsidRDefault="00F15002" w:rsidP="009B770C">
            <w:r>
              <w:t xml:space="preserve"> - Комплектование коллекций предметов народного декоративно-прикладного искусства и ремесел;</w:t>
            </w:r>
          </w:p>
          <w:p w:rsidR="00F15002" w:rsidRDefault="00F15002" w:rsidP="009B770C">
            <w:r>
              <w:t>- Сохранение и популяризация национально-культурных традиций.</w:t>
            </w:r>
          </w:p>
          <w:p w:rsidR="00F15002" w:rsidRDefault="00F15002" w:rsidP="009B770C"/>
          <w:p w:rsidR="00F15002" w:rsidRDefault="00F15002" w:rsidP="009B770C"/>
          <w:p w:rsidR="00F15002" w:rsidRDefault="00F15002" w:rsidP="009B770C"/>
          <w:p w:rsidR="00F15002" w:rsidRDefault="00F15002" w:rsidP="009B770C"/>
          <w:p w:rsidR="00F15002" w:rsidRDefault="00F15002" w:rsidP="009B770C"/>
          <w:p w:rsidR="00F15002" w:rsidRDefault="00F15002" w:rsidP="009B77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Требования к территории, зданию, помещению, где организуется представление муниципальной услуги. </w:t>
            </w:r>
          </w:p>
          <w:p w:rsidR="00F15002" w:rsidRDefault="00F15002" w:rsidP="009B770C"/>
          <w:p w:rsidR="00F15002" w:rsidRDefault="00F15002" w:rsidP="009B770C"/>
          <w:p w:rsidR="00F15002" w:rsidRDefault="00F15002" w:rsidP="009B770C">
            <w:r>
              <w:t xml:space="preserve"> Требования к помещениям, учреждение и его структурные подразделения размещены в специально предназначенных или приспособленных зданиях и помещениях, доступных для населения, и оснащены телефонной связью.</w:t>
            </w:r>
          </w:p>
          <w:p w:rsidR="00F15002" w:rsidRDefault="00F15002" w:rsidP="009B770C"/>
          <w:p w:rsidR="00F15002" w:rsidRDefault="00F15002" w:rsidP="009B770C">
            <w:r>
              <w:t>Учреждение располагает достаточными площадями для создания посетителям комфортных условий.</w:t>
            </w:r>
          </w:p>
          <w:p w:rsidR="00F15002" w:rsidRDefault="00F15002" w:rsidP="009B770C"/>
          <w:p w:rsidR="00F15002" w:rsidRDefault="00F15002" w:rsidP="009B770C">
            <w:proofErr w:type="gramStart"/>
            <w:r>
              <w:t xml:space="preserve">При решении вопросов оснащения репетиционных помещений коллективов любительского художественного творчества (вокально-хоровых, хореографических, драматических, оркестровых, декоративно-прикладного искусства и др.), а также клубов по интересам, танцевального зала при </w:t>
            </w:r>
            <w:proofErr w:type="spellStart"/>
            <w:r>
              <w:t>культурно-досуговом</w:t>
            </w:r>
            <w:proofErr w:type="spellEnd"/>
            <w:r>
              <w:t xml:space="preserve"> учреждении, использованы «Примерный перечень технических средств пропаганды, культурного, спортивного инвентаря и оборудования, музыкальных инструментов для оснащения клубов и домов культуры», утвержденного Министерством культуры СССР 3 июля 1986 г. и согласованного с ВЦСПС 12</w:t>
            </w:r>
            <w:proofErr w:type="gramEnd"/>
            <w:r>
              <w:t xml:space="preserve"> мая 1986 г. № 15-4-36/6048.</w:t>
            </w:r>
          </w:p>
          <w:p w:rsidR="00F15002" w:rsidRDefault="00F15002" w:rsidP="009B770C"/>
          <w:p w:rsidR="00F15002" w:rsidRDefault="00F15002" w:rsidP="009B770C">
            <w:r>
              <w:t>Учреждение обеспечено санитарно-бытовыми и административно-хозяйственными помещениями, укомплектовано необходимой мебелью, техническими средствами и специальным оборудованием.</w:t>
            </w:r>
          </w:p>
          <w:p w:rsidR="00F15002" w:rsidRDefault="00F15002" w:rsidP="009B770C"/>
          <w:p w:rsidR="00F15002" w:rsidRDefault="00F15002" w:rsidP="009B770C">
            <w:r>
              <w:t>По размерам и состоянию помещение учреждения отвечает требованиям действующих санитарно-гигиенических норм и правил, противопожарной безопасности, безопасности труда и защищено от воздействия факторов, отрицательно влияющих на качество предоставляемых услуг (запыленность, шум, вибрация и др.).</w:t>
            </w:r>
          </w:p>
          <w:p w:rsidR="00F15002" w:rsidRDefault="00F15002" w:rsidP="009B770C"/>
          <w:p w:rsidR="00F15002" w:rsidRDefault="00F15002" w:rsidP="009B770C">
            <w:r>
              <w:t>Санитарно-гигиенические нормы содержания помещений учреждения и обслуживания зрителей соответствуют действующему законодательству и нормативным правовым документам.</w:t>
            </w:r>
          </w:p>
          <w:p w:rsidR="00F15002" w:rsidRDefault="00F15002" w:rsidP="009B770C"/>
          <w:p w:rsidR="00F15002" w:rsidRDefault="00F15002" w:rsidP="009B770C">
            <w:r>
              <w:t>Площадь помещения учреждения соответствует нормам, учитывающим требования рационального размещения необходимого оборудования.</w:t>
            </w:r>
          </w:p>
          <w:p w:rsidR="00F15002" w:rsidRDefault="00F15002" w:rsidP="009B770C"/>
          <w:p w:rsidR="00F15002" w:rsidRDefault="00F15002" w:rsidP="009B770C">
            <w:r>
              <w:t>Площадки и марши лестничных клеток (в том числе лестничные клетки, проходы в складах, входы на чердаки) не закрыты на замок и не загромождены на случай необходимости обеспечения свободных путей для эвакуации посетителей. На путях эвакуации отсутствуют зеркала, турникеты и другие устройства, препятствующие свободному проходу.</w:t>
            </w:r>
          </w:p>
          <w:p w:rsidR="00F15002" w:rsidRDefault="00F15002" w:rsidP="009B770C"/>
          <w:p w:rsidR="00F15002" w:rsidRDefault="00F15002" w:rsidP="009B770C">
            <w:r>
              <w:t>Проходы к запасным выходам и наружным пожарным лестницам, подступы к средствам оповещения о пожарах и пожаротушения всегда свободны.</w:t>
            </w:r>
          </w:p>
          <w:p w:rsidR="00F15002" w:rsidRDefault="00F15002" w:rsidP="009B770C"/>
          <w:p w:rsidR="00F15002" w:rsidRDefault="00F15002" w:rsidP="009B770C">
            <w:r>
              <w:t xml:space="preserve">Учреждение должно быть оснащено </w:t>
            </w:r>
            <w:proofErr w:type="spellStart"/>
            <w:r>
              <w:t>светозвукоусилительной</w:t>
            </w:r>
            <w:proofErr w:type="spellEnd"/>
            <w:r>
              <w:t xml:space="preserve"> аппаратурой, музыкальными инструментами, одеждой сцены, сценическими костюмами, специальным оборудованием, современной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населению </w:t>
            </w:r>
            <w:proofErr w:type="spellStart"/>
            <w:r>
              <w:t>культурно-досуговых</w:t>
            </w:r>
            <w:proofErr w:type="spellEnd"/>
            <w:r>
              <w:t xml:space="preserve"> услуг.</w:t>
            </w:r>
          </w:p>
          <w:p w:rsidR="00F15002" w:rsidRDefault="00F15002" w:rsidP="009B770C"/>
          <w:p w:rsidR="00F15002" w:rsidRDefault="00F15002" w:rsidP="009B770C">
            <w:r>
              <w:lastRenderedPageBreak/>
              <w:t>Специальное оборудование, аппаратура, приборы используются строго по назначению, содержатся в технически исправном состоянии.</w:t>
            </w:r>
          </w:p>
          <w:p w:rsidR="00F15002" w:rsidRDefault="00F15002" w:rsidP="009B770C"/>
          <w:p w:rsidR="00F15002" w:rsidRDefault="00F15002" w:rsidP="009B770C">
            <w:r>
              <w:t xml:space="preserve">Муниципальное </w:t>
            </w:r>
            <w:proofErr w:type="spellStart"/>
            <w:r>
              <w:t>культурно-досуговое</w:t>
            </w:r>
            <w:proofErr w:type="spellEnd"/>
            <w:r>
              <w:t xml:space="preserve"> учреждение открыто для доступа населения не менее 6 дней в неделю. Предоставление услуг населению производится в любой день недели, согласно планам учреждения и расписанию клубных формирований. Мероприятия могут начинаться не ранее 10.00 и оканчиваться не позже 21.00.</w:t>
            </w:r>
          </w:p>
          <w:p w:rsidR="00F15002" w:rsidRDefault="00F15002" w:rsidP="009B770C"/>
          <w:p w:rsidR="00F15002" w:rsidRDefault="00F15002" w:rsidP="009B770C">
            <w:r>
              <w:t>Длительность концертов и других публичных представлений определяется учреждением самостоятельно в соответствии с программой. Продолжительные мероприятия должны быть разделены на части, длительность каждой из которых не более 1,5 часов. При этом предусматривается перерыв не менее 15 минут.</w:t>
            </w:r>
          </w:p>
          <w:p w:rsidR="00F15002" w:rsidRDefault="00F15002" w:rsidP="009B770C"/>
          <w:p w:rsidR="00F15002" w:rsidRDefault="00F15002" w:rsidP="009B770C">
            <w:r>
              <w:t>Ежедневный режим работы персонала устанавливается учреждением самостоятельно в соответствии с потребностью в проведении конкретных работ.</w:t>
            </w:r>
          </w:p>
          <w:p w:rsidR="00F15002" w:rsidRDefault="00F15002" w:rsidP="009B770C"/>
          <w:p w:rsidR="00F15002" w:rsidRDefault="00F15002" w:rsidP="009B770C">
            <w:r>
              <w:t>Время работы сотрудников учреждения – до 40 часов в неделю (в соответствии с трудовым законодательством Российской Федерации).</w:t>
            </w:r>
          </w:p>
          <w:p w:rsidR="00F15002" w:rsidRDefault="00F15002" w:rsidP="009B770C"/>
          <w:p w:rsidR="00F15002" w:rsidRDefault="00F15002" w:rsidP="009B770C">
            <w:r>
              <w:t>На проведение санитарного дня отводится 1 день в месяц</w:t>
            </w:r>
          </w:p>
          <w:p w:rsidR="00F15002" w:rsidRDefault="00F15002" w:rsidP="009B770C">
            <w:r>
              <w:t xml:space="preserve"> </w:t>
            </w:r>
          </w:p>
          <w:p w:rsidR="00F15002" w:rsidRDefault="00F15002" w:rsidP="009B770C"/>
          <w:p w:rsidR="00F15002" w:rsidRDefault="00F15002" w:rsidP="009B77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к платной (бесплатной) основе.</w:t>
            </w:r>
          </w:p>
          <w:p w:rsidR="00F15002" w:rsidRDefault="00F15002" w:rsidP="009B770C"/>
          <w:p w:rsidR="00F15002" w:rsidRDefault="00F15002" w:rsidP="009B770C">
            <w:r>
              <w:t xml:space="preserve">Услуги </w:t>
            </w:r>
            <w:proofErr w:type="spellStart"/>
            <w:r>
              <w:t>культурно-досугового</w:t>
            </w:r>
            <w:proofErr w:type="spellEnd"/>
            <w:r>
              <w:t xml:space="preserve"> учреждения предоставляются населению на бесплатной основе (за счет бюджетного финансирования) и на платной основе (за счет средств потребителей).</w:t>
            </w:r>
          </w:p>
          <w:p w:rsidR="00F15002" w:rsidRDefault="00F15002" w:rsidP="009B770C"/>
          <w:p w:rsidR="00F15002" w:rsidRDefault="00F15002" w:rsidP="009B770C">
            <w:r>
              <w:t xml:space="preserve">На бесплатной основе могут осуществляться услуги, направленные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F15002" w:rsidRDefault="00F15002" w:rsidP="009B770C"/>
          <w:p w:rsidR="00F15002" w:rsidRDefault="00F15002" w:rsidP="009B770C">
            <w:r>
              <w:t>проведение общественно и социально значимых культурно-массовых мероприятий (районные, сельские (городские), отраслевые праздники и т.п.);</w:t>
            </w:r>
          </w:p>
          <w:p w:rsidR="00F15002" w:rsidRDefault="00F15002" w:rsidP="009B770C"/>
          <w:p w:rsidR="00F15002" w:rsidRDefault="00F15002" w:rsidP="009B770C">
            <w:r>
              <w:t>культурное обслуживание не защищенных слоев населения (пенсионеры, инвалиды, дети из малообеспеченных семей, дети-сироты, многодетные семьи и пр.);</w:t>
            </w:r>
          </w:p>
          <w:p w:rsidR="00F15002" w:rsidRDefault="00F15002" w:rsidP="009B770C"/>
          <w:p w:rsidR="00F15002" w:rsidRDefault="00F15002" w:rsidP="009B770C">
            <w:r>
              <w:t>поддержка деятельности основных (концертных) составов любительских творческих коллективов;</w:t>
            </w:r>
          </w:p>
          <w:p w:rsidR="00F15002" w:rsidRDefault="00F15002" w:rsidP="009B770C"/>
          <w:p w:rsidR="00F15002" w:rsidRDefault="00F15002" w:rsidP="009B770C">
            <w:r>
              <w:t>патриотическое воспитание детей и молодежи;</w:t>
            </w:r>
          </w:p>
          <w:p w:rsidR="00F15002" w:rsidRDefault="00F15002" w:rsidP="009B770C"/>
          <w:p w:rsidR="00F15002" w:rsidRDefault="00F15002" w:rsidP="009B770C">
            <w:r>
              <w:t>развитие национальных культур народов России, выявление, сохранение и популяризацию традиций материальной и нематериальной народной культуры (праздников, обычаев, обрядов и пр.).</w:t>
            </w:r>
          </w:p>
          <w:p w:rsidR="00F15002" w:rsidRDefault="00F15002" w:rsidP="009B770C"/>
          <w:p w:rsidR="00F15002" w:rsidRDefault="00F15002" w:rsidP="009B770C">
            <w:r>
              <w:t xml:space="preserve">В соответствии с действующим законодательством, при организации платных мероприятий </w:t>
            </w:r>
            <w:proofErr w:type="spellStart"/>
            <w:r>
              <w:t>культурно-досуговое</w:t>
            </w:r>
            <w:proofErr w:type="spellEnd"/>
            <w:r>
              <w:t xml:space="preserve"> учреждение может устанавливать льготы для детей дошкольного возраста, учащихся, инвалидов, военнослужащих, проходящих военную службу по призыву, ветеранов.</w:t>
            </w:r>
          </w:p>
          <w:p w:rsidR="00F15002" w:rsidRDefault="00F15002" w:rsidP="009B770C"/>
          <w:p w:rsidR="00F15002" w:rsidRDefault="00F15002" w:rsidP="009B770C"/>
          <w:p w:rsidR="00F15002" w:rsidRDefault="00F15002" w:rsidP="009B770C"/>
          <w:p w:rsidR="00F15002" w:rsidRDefault="00F15002" w:rsidP="009B770C"/>
          <w:p w:rsidR="00F15002" w:rsidRDefault="00F15002" w:rsidP="009B770C">
            <w:pPr>
              <w:rPr>
                <w:b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sz w:val="24"/>
                <w:szCs w:val="24"/>
              </w:rPr>
              <w:t>Информирование населения.</w:t>
            </w:r>
          </w:p>
          <w:p w:rsidR="00F15002" w:rsidRDefault="00F15002" w:rsidP="009B770C"/>
          <w:p w:rsidR="00F15002" w:rsidRDefault="00F15002" w:rsidP="009B770C">
            <w:r>
              <w:t xml:space="preserve">Предоставление муниципальной услуги обеспечивается своевременной информацией о проводимых мероприятиях. Оповещение (анонс) о планируемых мероприятиях осуществляется путем размещения информации на баннерах, рекламных щитах, афишах, в средствах массовой информации   </w:t>
            </w:r>
          </w:p>
          <w:p w:rsidR="00F15002" w:rsidRDefault="00F15002" w:rsidP="009B770C"/>
          <w:p w:rsidR="00F15002" w:rsidRDefault="00F15002" w:rsidP="009B770C">
            <w:r>
              <w:t>Учреждение обеспечивает граждан доступной и достоверной информацией, включающей сведения о наименовании учреждения и его местонахождении, режиме работы, перечне муниципальных услуг, оказываемых учреждением, существенных изменениях в своей деятельности, порядке посещения на льготных условиях в соответствии с действующим законодательством.</w:t>
            </w:r>
          </w:p>
          <w:p w:rsidR="00F15002" w:rsidRDefault="00F15002" w:rsidP="009B770C"/>
          <w:p w:rsidR="00F15002" w:rsidRDefault="00F15002" w:rsidP="009B770C">
            <w:r>
              <w:t>Стенды (вывески), содержащие информацию о графике (режиме) работы учреждения, размещаются при входе в здание учреждения.</w:t>
            </w:r>
          </w:p>
          <w:p w:rsidR="00F15002" w:rsidRDefault="00F15002" w:rsidP="009B770C">
            <w:r>
              <w:t xml:space="preserve"> Порядок выбора потребителем учреждения, предоставляющего услуги.</w:t>
            </w:r>
          </w:p>
          <w:p w:rsidR="00F15002" w:rsidRDefault="00F15002" w:rsidP="009B770C"/>
          <w:p w:rsidR="00F15002" w:rsidRDefault="00F15002" w:rsidP="009B770C">
            <w:r>
              <w:t>Все получатели услуг имеют право доступа в учреждение и право свободного выбора учреждений в соответствии со своими потребностями и интересами.</w:t>
            </w:r>
          </w:p>
          <w:p w:rsidR="00F15002" w:rsidRDefault="00F15002" w:rsidP="009B770C"/>
          <w:p w:rsidR="00F15002" w:rsidRDefault="00F15002" w:rsidP="009B770C">
            <w:pPr>
              <w:rPr>
                <w:b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sz w:val="24"/>
                <w:szCs w:val="24"/>
              </w:rPr>
              <w:t>Получатели муниципальной услуги (потребители).</w:t>
            </w:r>
          </w:p>
          <w:p w:rsidR="00F15002" w:rsidRDefault="00F15002" w:rsidP="009B770C"/>
          <w:p w:rsidR="00F15002" w:rsidRDefault="00F15002" w:rsidP="009B770C">
            <w:r>
              <w:t>Получателями услуг учреждения могут быть органы местного самоуправления, физические и (или) юридические лица, независимо от пола, возраста, национальности, образования, социального положения, политических убеждений, отношения к религии, а также иногородние и иностранные граждане.</w:t>
            </w:r>
          </w:p>
          <w:p w:rsidR="00F15002" w:rsidRDefault="00F15002" w:rsidP="009B770C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02" w:rsidRDefault="00F15002" w:rsidP="009B770C">
            <w:r>
              <w:lastRenderedPageBreak/>
              <w:t>Оценка качества предоставления муниципальной услуги</w:t>
            </w:r>
          </w:p>
          <w:p w:rsidR="00F15002" w:rsidRDefault="00F15002" w:rsidP="009B770C"/>
          <w:p w:rsidR="00F15002" w:rsidRDefault="00F15002" w:rsidP="009B770C"/>
          <w:p w:rsidR="00F15002" w:rsidRDefault="00F15002" w:rsidP="009B770C"/>
          <w:p w:rsidR="00F15002" w:rsidRDefault="00F15002" w:rsidP="009B770C"/>
          <w:p w:rsidR="00F15002" w:rsidRDefault="00F15002" w:rsidP="009B770C"/>
          <w:p w:rsidR="00F15002" w:rsidRDefault="00F15002" w:rsidP="009B770C"/>
          <w:p w:rsidR="00F15002" w:rsidRDefault="00F15002" w:rsidP="009B770C"/>
          <w:p w:rsidR="00F15002" w:rsidRDefault="00F15002" w:rsidP="009B770C">
            <w:pPr>
              <w:jc w:val="center"/>
            </w:pPr>
            <w:r>
              <w:t>1-5</w:t>
            </w:r>
          </w:p>
          <w:p w:rsidR="00F15002" w:rsidRDefault="00F15002" w:rsidP="009B770C">
            <w:pPr>
              <w:jc w:val="center"/>
            </w:pPr>
          </w:p>
          <w:p w:rsidR="00F15002" w:rsidRDefault="00F15002" w:rsidP="009B770C">
            <w:pPr>
              <w:jc w:val="center"/>
            </w:pPr>
          </w:p>
          <w:p w:rsidR="00F15002" w:rsidRDefault="00F15002" w:rsidP="009B770C">
            <w:pPr>
              <w:jc w:val="center"/>
            </w:pPr>
          </w:p>
          <w:p w:rsidR="00F15002" w:rsidRDefault="00F15002" w:rsidP="009B770C">
            <w:pPr>
              <w:jc w:val="center"/>
            </w:pPr>
          </w:p>
          <w:p w:rsidR="00F15002" w:rsidRDefault="00F15002" w:rsidP="009B770C">
            <w:r>
              <w:t xml:space="preserve">            1-5</w:t>
            </w:r>
          </w:p>
          <w:p w:rsidR="00F15002" w:rsidRDefault="00F15002" w:rsidP="009B770C"/>
          <w:p w:rsidR="00F15002" w:rsidRDefault="00F15002" w:rsidP="009B770C">
            <w:r>
              <w:t xml:space="preserve">             1-5</w:t>
            </w:r>
          </w:p>
          <w:p w:rsidR="00F15002" w:rsidRDefault="00F15002" w:rsidP="009B770C">
            <w:r>
              <w:t xml:space="preserve">   </w:t>
            </w:r>
          </w:p>
          <w:p w:rsidR="00F15002" w:rsidRDefault="00F15002" w:rsidP="009B770C">
            <w:r>
              <w:t xml:space="preserve">             1-5</w:t>
            </w:r>
          </w:p>
          <w:p w:rsidR="00F15002" w:rsidRDefault="00F15002" w:rsidP="009B770C"/>
          <w:p w:rsidR="00F15002" w:rsidRDefault="00F15002" w:rsidP="009B770C">
            <w:r>
              <w:t xml:space="preserve">             1-5</w:t>
            </w:r>
          </w:p>
          <w:p w:rsidR="00F15002" w:rsidRDefault="00F15002" w:rsidP="009B770C">
            <w:r>
              <w:t xml:space="preserve">             1-5</w:t>
            </w:r>
          </w:p>
          <w:p w:rsidR="00F15002" w:rsidRDefault="00F15002" w:rsidP="009B770C"/>
          <w:p w:rsidR="00F15002" w:rsidRDefault="00F15002" w:rsidP="009B770C">
            <w:r>
              <w:t xml:space="preserve">              1-5</w:t>
            </w:r>
          </w:p>
          <w:p w:rsidR="00F15002" w:rsidRDefault="00F15002" w:rsidP="009B770C"/>
          <w:p w:rsidR="00F15002" w:rsidRDefault="00F15002" w:rsidP="009B770C">
            <w:r>
              <w:t xml:space="preserve">              1-5</w:t>
            </w:r>
          </w:p>
          <w:p w:rsidR="00F15002" w:rsidRDefault="00F15002" w:rsidP="009B770C"/>
          <w:p w:rsidR="00F15002" w:rsidRDefault="00F15002" w:rsidP="009B770C">
            <w:r>
              <w:t xml:space="preserve">             1-5</w:t>
            </w:r>
          </w:p>
          <w:p w:rsidR="00F15002" w:rsidRDefault="00F15002" w:rsidP="009B770C"/>
          <w:p w:rsidR="00F15002" w:rsidRDefault="00F15002" w:rsidP="009B770C"/>
          <w:p w:rsidR="00F15002" w:rsidRDefault="00F15002" w:rsidP="009B770C">
            <w:r>
              <w:t xml:space="preserve">            1-5</w:t>
            </w:r>
          </w:p>
          <w:p w:rsidR="00F15002" w:rsidRDefault="00F15002" w:rsidP="009B770C"/>
          <w:p w:rsidR="00F15002" w:rsidRDefault="00F15002" w:rsidP="009B770C"/>
          <w:p w:rsidR="00F15002" w:rsidRDefault="00F15002" w:rsidP="009B770C">
            <w:r>
              <w:t xml:space="preserve">            1-5</w:t>
            </w:r>
          </w:p>
          <w:p w:rsidR="00F15002" w:rsidRDefault="00F15002" w:rsidP="009B770C"/>
          <w:p w:rsidR="00F15002" w:rsidRDefault="00F15002" w:rsidP="009B770C">
            <w:r>
              <w:t xml:space="preserve">             1-5</w:t>
            </w:r>
          </w:p>
          <w:p w:rsidR="00F15002" w:rsidRDefault="00F15002" w:rsidP="009B770C"/>
          <w:p w:rsidR="00F15002" w:rsidRDefault="00F15002" w:rsidP="009B770C">
            <w:r>
              <w:t xml:space="preserve">             1-5</w:t>
            </w:r>
          </w:p>
          <w:p w:rsidR="00F15002" w:rsidRDefault="00F15002" w:rsidP="009B770C"/>
          <w:p w:rsidR="00F15002" w:rsidRDefault="00F15002" w:rsidP="009B770C">
            <w:r>
              <w:t xml:space="preserve">             1-5</w:t>
            </w:r>
          </w:p>
          <w:p w:rsidR="00F15002" w:rsidRDefault="00F15002" w:rsidP="009B770C"/>
          <w:p w:rsidR="00F15002" w:rsidRDefault="00F15002" w:rsidP="009B770C"/>
          <w:p w:rsidR="00F15002" w:rsidRDefault="00F15002" w:rsidP="009B770C">
            <w:r>
              <w:lastRenderedPageBreak/>
              <w:t xml:space="preserve"> </w:t>
            </w:r>
          </w:p>
          <w:p w:rsidR="00F15002" w:rsidRDefault="00F15002" w:rsidP="009B770C"/>
          <w:p w:rsidR="00F15002" w:rsidRDefault="00F15002" w:rsidP="009B770C">
            <w:r>
              <w:t xml:space="preserve"> </w:t>
            </w:r>
          </w:p>
          <w:p w:rsidR="00F15002" w:rsidRDefault="00F15002" w:rsidP="009B770C"/>
          <w:p w:rsidR="00F15002" w:rsidRDefault="00F15002" w:rsidP="009B770C">
            <w:r>
              <w:t xml:space="preserve">      </w:t>
            </w:r>
          </w:p>
          <w:p w:rsidR="00F15002" w:rsidRDefault="00F15002" w:rsidP="009B770C"/>
          <w:p w:rsidR="00F15002" w:rsidRDefault="00F15002" w:rsidP="009B770C"/>
          <w:p w:rsidR="00F15002" w:rsidRDefault="00F15002" w:rsidP="009B770C"/>
          <w:p w:rsidR="00F15002" w:rsidRDefault="00F15002" w:rsidP="009B770C">
            <w:r>
              <w:t xml:space="preserve">       </w:t>
            </w:r>
            <w:bookmarkStart w:id="0" w:name="_GoBack"/>
            <w:bookmarkEnd w:id="0"/>
            <w:r>
              <w:t xml:space="preserve">   1-5</w:t>
            </w:r>
          </w:p>
          <w:p w:rsidR="00F15002" w:rsidRDefault="00F15002" w:rsidP="009B770C"/>
          <w:p w:rsidR="00F15002" w:rsidRDefault="00F15002" w:rsidP="009B770C"/>
          <w:p w:rsidR="00F15002" w:rsidRDefault="00F15002" w:rsidP="009B770C">
            <w:r>
              <w:t xml:space="preserve">         1-5</w:t>
            </w:r>
          </w:p>
          <w:p w:rsidR="00F15002" w:rsidRDefault="00F15002" w:rsidP="009B770C"/>
          <w:p w:rsidR="00F15002" w:rsidRDefault="00F15002" w:rsidP="009B770C"/>
          <w:p w:rsidR="00F15002" w:rsidRDefault="00F15002" w:rsidP="009B770C">
            <w:r>
              <w:t xml:space="preserve">          1-5</w:t>
            </w:r>
          </w:p>
          <w:p w:rsidR="00F15002" w:rsidRDefault="00F15002" w:rsidP="009B770C"/>
          <w:p w:rsidR="00F15002" w:rsidRDefault="00F15002" w:rsidP="009B770C"/>
          <w:p w:rsidR="00F15002" w:rsidRDefault="00F15002" w:rsidP="009B770C"/>
          <w:p w:rsidR="00F15002" w:rsidRDefault="00F15002" w:rsidP="009B770C"/>
          <w:p w:rsidR="00F15002" w:rsidRDefault="00F15002" w:rsidP="009B770C"/>
          <w:p w:rsidR="00F15002" w:rsidRDefault="00F15002" w:rsidP="009B770C"/>
          <w:p w:rsidR="00F15002" w:rsidRDefault="00F15002" w:rsidP="009B770C"/>
          <w:p w:rsidR="00F15002" w:rsidRDefault="00F15002" w:rsidP="009B770C"/>
          <w:p w:rsidR="00F15002" w:rsidRDefault="00F15002" w:rsidP="009B770C"/>
          <w:p w:rsidR="00F15002" w:rsidRDefault="00F15002" w:rsidP="009B770C">
            <w:r>
              <w:t xml:space="preserve">             1-5</w:t>
            </w:r>
          </w:p>
          <w:p w:rsidR="00F15002" w:rsidRDefault="00F15002" w:rsidP="009B770C"/>
          <w:p w:rsidR="00F15002" w:rsidRDefault="00F15002" w:rsidP="009B770C"/>
          <w:p w:rsidR="00F15002" w:rsidRDefault="00F15002" w:rsidP="009B770C"/>
          <w:p w:rsidR="00F15002" w:rsidRDefault="00F15002" w:rsidP="009B770C">
            <w:r>
              <w:t xml:space="preserve">             1-5</w:t>
            </w:r>
          </w:p>
          <w:p w:rsidR="00F15002" w:rsidRDefault="00F15002" w:rsidP="009B770C">
            <w:pPr>
              <w:jc w:val="center"/>
            </w:pPr>
          </w:p>
          <w:p w:rsidR="00F15002" w:rsidRDefault="00F15002" w:rsidP="009B770C">
            <w:pPr>
              <w:jc w:val="center"/>
            </w:pPr>
          </w:p>
          <w:p w:rsidR="00F15002" w:rsidRDefault="00F15002" w:rsidP="009B770C">
            <w:pPr>
              <w:jc w:val="center"/>
            </w:pPr>
          </w:p>
          <w:p w:rsidR="00F15002" w:rsidRDefault="00F15002" w:rsidP="009B770C">
            <w:pPr>
              <w:jc w:val="center"/>
            </w:pPr>
          </w:p>
          <w:p w:rsidR="00F15002" w:rsidRDefault="00F15002" w:rsidP="009B770C">
            <w:pPr>
              <w:jc w:val="center"/>
            </w:pPr>
          </w:p>
          <w:p w:rsidR="00F15002" w:rsidRDefault="00F15002" w:rsidP="009B770C">
            <w:pPr>
              <w:jc w:val="center"/>
            </w:pPr>
            <w:r>
              <w:t>1-5</w:t>
            </w:r>
          </w:p>
          <w:p w:rsidR="00F15002" w:rsidRDefault="00F15002" w:rsidP="009B770C">
            <w:pPr>
              <w:jc w:val="center"/>
            </w:pPr>
          </w:p>
          <w:p w:rsidR="00F15002" w:rsidRDefault="00F15002" w:rsidP="009B770C">
            <w:pPr>
              <w:jc w:val="center"/>
            </w:pPr>
          </w:p>
          <w:p w:rsidR="00F15002" w:rsidRDefault="00F15002" w:rsidP="009B770C">
            <w:pPr>
              <w:jc w:val="center"/>
            </w:pPr>
          </w:p>
          <w:p w:rsidR="00F15002" w:rsidRDefault="00F15002" w:rsidP="009B770C">
            <w:pPr>
              <w:jc w:val="center"/>
            </w:pPr>
            <w:r>
              <w:t>1-5</w:t>
            </w:r>
          </w:p>
          <w:p w:rsidR="00F15002" w:rsidRDefault="00F15002" w:rsidP="009B770C">
            <w:pPr>
              <w:jc w:val="center"/>
            </w:pPr>
          </w:p>
          <w:p w:rsidR="00F15002" w:rsidRDefault="00F15002" w:rsidP="009B770C">
            <w:pPr>
              <w:jc w:val="center"/>
            </w:pPr>
          </w:p>
          <w:p w:rsidR="00F15002" w:rsidRDefault="00F15002" w:rsidP="009B770C">
            <w:pPr>
              <w:jc w:val="center"/>
            </w:pPr>
          </w:p>
          <w:p w:rsidR="00F15002" w:rsidRDefault="00F15002" w:rsidP="009B770C">
            <w:pPr>
              <w:jc w:val="center"/>
            </w:pPr>
            <w:r>
              <w:t>1-5</w:t>
            </w:r>
          </w:p>
          <w:p w:rsidR="00F15002" w:rsidRDefault="00F15002" w:rsidP="009B770C">
            <w:pPr>
              <w:jc w:val="center"/>
            </w:pPr>
          </w:p>
          <w:p w:rsidR="00F15002" w:rsidRDefault="00F15002" w:rsidP="009B770C">
            <w:pPr>
              <w:jc w:val="center"/>
            </w:pPr>
          </w:p>
          <w:p w:rsidR="00F15002" w:rsidRDefault="00F15002" w:rsidP="009B770C">
            <w:pPr>
              <w:jc w:val="center"/>
            </w:pPr>
          </w:p>
          <w:p w:rsidR="00F15002" w:rsidRDefault="00F15002" w:rsidP="009B770C">
            <w:pPr>
              <w:jc w:val="center"/>
            </w:pPr>
          </w:p>
          <w:p w:rsidR="00F15002" w:rsidRDefault="00F15002" w:rsidP="009B770C">
            <w:pPr>
              <w:jc w:val="center"/>
            </w:pPr>
            <w:r>
              <w:t>1-5</w:t>
            </w:r>
          </w:p>
          <w:p w:rsidR="00F15002" w:rsidRDefault="00F15002" w:rsidP="009B770C">
            <w:pPr>
              <w:jc w:val="center"/>
            </w:pPr>
          </w:p>
          <w:p w:rsidR="00F15002" w:rsidRDefault="00F15002" w:rsidP="009B770C">
            <w:pPr>
              <w:jc w:val="center"/>
            </w:pPr>
          </w:p>
          <w:p w:rsidR="00F15002" w:rsidRDefault="00F15002" w:rsidP="009B770C">
            <w:pPr>
              <w:jc w:val="center"/>
            </w:pPr>
            <w:r>
              <w:t>1-5</w:t>
            </w:r>
          </w:p>
          <w:p w:rsidR="00F15002" w:rsidRDefault="00F15002" w:rsidP="009B770C">
            <w:pPr>
              <w:jc w:val="center"/>
            </w:pPr>
          </w:p>
          <w:p w:rsidR="00F15002" w:rsidRDefault="00F15002" w:rsidP="009B770C">
            <w:pPr>
              <w:jc w:val="center"/>
            </w:pPr>
          </w:p>
          <w:p w:rsidR="00F15002" w:rsidRDefault="00F15002" w:rsidP="009B770C">
            <w:pPr>
              <w:jc w:val="center"/>
            </w:pPr>
          </w:p>
          <w:p w:rsidR="00F15002" w:rsidRDefault="00F15002" w:rsidP="009B770C">
            <w:pPr>
              <w:jc w:val="center"/>
            </w:pPr>
          </w:p>
          <w:p w:rsidR="00F15002" w:rsidRDefault="00F15002" w:rsidP="009B770C">
            <w:pPr>
              <w:jc w:val="center"/>
            </w:pPr>
          </w:p>
          <w:p w:rsidR="00F15002" w:rsidRDefault="00F15002" w:rsidP="009B770C">
            <w:pPr>
              <w:jc w:val="center"/>
            </w:pPr>
          </w:p>
          <w:p w:rsidR="00F15002" w:rsidRDefault="00F15002" w:rsidP="009B770C">
            <w:r>
              <w:t xml:space="preserve">             1-5</w:t>
            </w:r>
          </w:p>
          <w:p w:rsidR="00F15002" w:rsidRDefault="00F15002" w:rsidP="009B770C"/>
          <w:p w:rsidR="00F15002" w:rsidRDefault="00F15002" w:rsidP="009B770C"/>
          <w:p w:rsidR="00F15002" w:rsidRDefault="00F15002" w:rsidP="009B770C"/>
          <w:p w:rsidR="00F15002" w:rsidRDefault="00F15002" w:rsidP="009B770C"/>
          <w:p w:rsidR="00F15002" w:rsidRDefault="00F15002" w:rsidP="009B770C">
            <w:r>
              <w:t xml:space="preserve">             1-5</w:t>
            </w:r>
          </w:p>
          <w:p w:rsidR="00F15002" w:rsidRDefault="00F15002" w:rsidP="009B770C"/>
          <w:p w:rsidR="00F15002" w:rsidRDefault="00F15002" w:rsidP="009B770C"/>
          <w:p w:rsidR="00F15002" w:rsidRDefault="00F15002" w:rsidP="009B770C"/>
          <w:p w:rsidR="00F15002" w:rsidRDefault="00F15002" w:rsidP="009B770C">
            <w:r>
              <w:t xml:space="preserve">            1-5</w:t>
            </w:r>
          </w:p>
          <w:p w:rsidR="00F15002" w:rsidRDefault="00F15002" w:rsidP="009B770C"/>
          <w:p w:rsidR="00F15002" w:rsidRDefault="00F15002" w:rsidP="009B770C"/>
          <w:p w:rsidR="00F15002" w:rsidRDefault="00F15002" w:rsidP="009B770C"/>
          <w:p w:rsidR="00F15002" w:rsidRDefault="00F15002" w:rsidP="009B770C"/>
          <w:p w:rsidR="00F15002" w:rsidRDefault="00F15002" w:rsidP="009B770C"/>
          <w:p w:rsidR="00F15002" w:rsidRDefault="00F15002" w:rsidP="009B770C">
            <w:r>
              <w:t xml:space="preserve">             1-5</w:t>
            </w:r>
          </w:p>
          <w:p w:rsidR="00F15002" w:rsidRDefault="00F15002" w:rsidP="009B770C"/>
          <w:p w:rsidR="00F15002" w:rsidRDefault="00F15002" w:rsidP="009B770C"/>
          <w:p w:rsidR="00F15002" w:rsidRDefault="00F15002" w:rsidP="009B770C"/>
          <w:p w:rsidR="00F15002" w:rsidRDefault="00F15002" w:rsidP="009B770C">
            <w:r>
              <w:t xml:space="preserve">              1-5</w:t>
            </w:r>
          </w:p>
          <w:p w:rsidR="00F15002" w:rsidRDefault="00F15002" w:rsidP="009B770C"/>
          <w:p w:rsidR="00F15002" w:rsidRDefault="00F15002" w:rsidP="009B770C"/>
          <w:p w:rsidR="00F15002" w:rsidRDefault="00F15002" w:rsidP="009B770C"/>
          <w:p w:rsidR="00F15002" w:rsidRDefault="00F15002" w:rsidP="009B770C"/>
          <w:p w:rsidR="00F15002" w:rsidRDefault="00F15002" w:rsidP="009B770C"/>
          <w:p w:rsidR="00F15002" w:rsidRDefault="00F15002" w:rsidP="009B770C"/>
          <w:p w:rsidR="00F15002" w:rsidRDefault="00F15002" w:rsidP="009B770C"/>
          <w:p w:rsidR="00F15002" w:rsidRDefault="00F15002" w:rsidP="009B770C"/>
          <w:p w:rsidR="00F15002" w:rsidRDefault="00F15002" w:rsidP="009B770C">
            <w:r>
              <w:t xml:space="preserve">            1-5     </w:t>
            </w:r>
          </w:p>
          <w:p w:rsidR="00F15002" w:rsidRDefault="00F15002" w:rsidP="009B770C"/>
          <w:p w:rsidR="00F15002" w:rsidRDefault="00F15002" w:rsidP="009B770C"/>
          <w:p w:rsidR="00F15002" w:rsidRDefault="00F15002" w:rsidP="009B770C"/>
          <w:p w:rsidR="00F15002" w:rsidRDefault="00F15002" w:rsidP="009B770C"/>
          <w:p w:rsidR="00F15002" w:rsidRDefault="00F15002" w:rsidP="009B770C">
            <w:r>
              <w:t xml:space="preserve">            1-5</w:t>
            </w:r>
          </w:p>
          <w:p w:rsidR="00F15002" w:rsidRDefault="00F15002" w:rsidP="009B770C"/>
          <w:p w:rsidR="00F15002" w:rsidRDefault="00F15002" w:rsidP="009B770C"/>
          <w:p w:rsidR="00F15002" w:rsidRDefault="00F15002" w:rsidP="009B770C">
            <w:r>
              <w:t xml:space="preserve">            1-5</w:t>
            </w:r>
          </w:p>
          <w:p w:rsidR="00F15002" w:rsidRDefault="00F15002" w:rsidP="009B770C"/>
          <w:p w:rsidR="00F15002" w:rsidRDefault="00F15002" w:rsidP="009B770C"/>
          <w:p w:rsidR="00F15002" w:rsidRDefault="00F15002" w:rsidP="009B770C"/>
          <w:p w:rsidR="00F15002" w:rsidRDefault="00F15002" w:rsidP="009B770C">
            <w:r>
              <w:t xml:space="preserve">            1-5</w:t>
            </w:r>
          </w:p>
          <w:p w:rsidR="00F15002" w:rsidRDefault="00F15002" w:rsidP="009B770C"/>
          <w:p w:rsidR="00F15002" w:rsidRDefault="00F15002" w:rsidP="009B770C"/>
          <w:p w:rsidR="00F15002" w:rsidRDefault="00F15002" w:rsidP="009B770C">
            <w:r>
              <w:t xml:space="preserve">            1-5</w:t>
            </w:r>
          </w:p>
          <w:p w:rsidR="00F15002" w:rsidRDefault="00F15002" w:rsidP="009B770C"/>
          <w:p w:rsidR="00F15002" w:rsidRDefault="00F15002" w:rsidP="009B770C"/>
          <w:p w:rsidR="00F15002" w:rsidRDefault="00F15002" w:rsidP="009B770C">
            <w:r>
              <w:t xml:space="preserve">            1-5</w:t>
            </w:r>
          </w:p>
          <w:p w:rsidR="00F15002" w:rsidRDefault="00F15002" w:rsidP="009B770C"/>
          <w:p w:rsidR="00F15002" w:rsidRDefault="00F15002" w:rsidP="009B770C"/>
          <w:p w:rsidR="00F15002" w:rsidRDefault="00F15002" w:rsidP="009B770C"/>
          <w:p w:rsidR="00F15002" w:rsidRDefault="00F15002" w:rsidP="009B770C">
            <w:r>
              <w:t xml:space="preserve">            1-5</w:t>
            </w:r>
          </w:p>
          <w:p w:rsidR="00F15002" w:rsidRDefault="00F15002" w:rsidP="009B770C"/>
          <w:p w:rsidR="00F15002" w:rsidRDefault="00F15002" w:rsidP="009B770C"/>
          <w:p w:rsidR="00F15002" w:rsidRDefault="00F15002" w:rsidP="009B770C"/>
          <w:p w:rsidR="00F15002" w:rsidRDefault="00F15002" w:rsidP="009B770C"/>
          <w:p w:rsidR="00F15002" w:rsidRDefault="00F15002" w:rsidP="009B770C"/>
          <w:p w:rsidR="00F15002" w:rsidRDefault="00F15002" w:rsidP="009B770C"/>
          <w:p w:rsidR="00F15002" w:rsidRDefault="00F15002" w:rsidP="009B770C"/>
          <w:p w:rsidR="00F15002" w:rsidRDefault="00F15002" w:rsidP="009B770C">
            <w:r>
              <w:t xml:space="preserve">        </w:t>
            </w:r>
          </w:p>
          <w:p w:rsidR="00F15002" w:rsidRDefault="00F15002" w:rsidP="009B770C">
            <w:r>
              <w:t xml:space="preserve">         1-5</w:t>
            </w:r>
          </w:p>
          <w:p w:rsidR="00F15002" w:rsidRDefault="00F15002" w:rsidP="009B770C"/>
          <w:p w:rsidR="00F15002" w:rsidRDefault="00F15002" w:rsidP="009B770C"/>
          <w:p w:rsidR="00F15002" w:rsidRDefault="00F15002" w:rsidP="009B770C"/>
          <w:p w:rsidR="00F15002" w:rsidRDefault="00F15002" w:rsidP="009B770C"/>
          <w:p w:rsidR="00F15002" w:rsidRDefault="00F15002" w:rsidP="009B770C">
            <w:r>
              <w:t xml:space="preserve">           1-5</w:t>
            </w:r>
          </w:p>
          <w:p w:rsidR="00F15002" w:rsidRDefault="00F15002" w:rsidP="009B770C"/>
          <w:p w:rsidR="00F15002" w:rsidRDefault="00F15002" w:rsidP="009B770C"/>
          <w:p w:rsidR="00F15002" w:rsidRDefault="00F15002" w:rsidP="009B770C"/>
          <w:p w:rsidR="00F15002" w:rsidRDefault="00F15002" w:rsidP="009B770C"/>
          <w:p w:rsidR="00F15002" w:rsidRDefault="00F15002" w:rsidP="009B770C"/>
          <w:p w:rsidR="00F15002" w:rsidRDefault="00F15002" w:rsidP="009B770C">
            <w:r>
              <w:t xml:space="preserve">           1-5</w:t>
            </w:r>
          </w:p>
          <w:p w:rsidR="00F15002" w:rsidRDefault="00F15002" w:rsidP="009B770C"/>
          <w:p w:rsidR="00F15002" w:rsidRDefault="00F15002" w:rsidP="009B770C"/>
          <w:p w:rsidR="00F15002" w:rsidRDefault="00F15002" w:rsidP="009B770C">
            <w:r>
              <w:t xml:space="preserve">           1-5</w:t>
            </w:r>
          </w:p>
          <w:p w:rsidR="00F15002" w:rsidRDefault="00F15002" w:rsidP="009B770C"/>
          <w:p w:rsidR="00F15002" w:rsidRDefault="00F15002" w:rsidP="009B770C"/>
          <w:p w:rsidR="00F15002" w:rsidRDefault="00F15002" w:rsidP="009B770C"/>
        </w:tc>
      </w:tr>
      <w:tr w:rsidR="00F15002" w:rsidTr="009B770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02" w:rsidRDefault="00F15002" w:rsidP="009B770C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02" w:rsidRDefault="00F15002" w:rsidP="009B770C"/>
        </w:tc>
      </w:tr>
    </w:tbl>
    <w:p w:rsidR="00F15002" w:rsidRDefault="00F15002" w:rsidP="00F15002"/>
    <w:p w:rsidR="00F15002" w:rsidRDefault="00F15002" w:rsidP="00F15002"/>
    <w:p w:rsidR="00F15002" w:rsidRDefault="00F15002" w:rsidP="00F15002"/>
    <w:p w:rsidR="00F15002" w:rsidRDefault="00F15002" w:rsidP="00C80CE6"/>
    <w:p w:rsidR="00F15002" w:rsidRDefault="00F15002" w:rsidP="00C80CE6"/>
    <w:p w:rsidR="00F15002" w:rsidRDefault="00F15002" w:rsidP="00C80CE6"/>
    <w:p w:rsidR="00F15002" w:rsidRDefault="00F15002" w:rsidP="00C80CE6"/>
    <w:p w:rsidR="00F15002" w:rsidRDefault="00F15002" w:rsidP="00C80CE6"/>
    <w:p w:rsidR="00F15002" w:rsidRDefault="00F15002" w:rsidP="00C80CE6"/>
    <w:p w:rsidR="00F15002" w:rsidRDefault="00F15002" w:rsidP="00C80CE6"/>
    <w:p w:rsidR="00F15002" w:rsidRDefault="00F15002" w:rsidP="00C80CE6"/>
    <w:p w:rsidR="00F15002" w:rsidRDefault="00F15002" w:rsidP="00C80CE6"/>
    <w:p w:rsidR="00F15002" w:rsidRDefault="00F15002" w:rsidP="00C80CE6"/>
    <w:p w:rsidR="00F15002" w:rsidRDefault="00F15002" w:rsidP="00C80CE6"/>
    <w:p w:rsidR="00F15002" w:rsidRDefault="00F15002" w:rsidP="00C80CE6"/>
    <w:p w:rsidR="00C80CE6" w:rsidRDefault="00C80CE6" w:rsidP="00C80CE6"/>
    <w:p w:rsidR="004D5A15" w:rsidRDefault="004D5A15" w:rsidP="004D5A15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Приложение  №2</w:t>
      </w:r>
    </w:p>
    <w:p w:rsidR="004D5A15" w:rsidRDefault="004D5A15" w:rsidP="004D5A15">
      <w:pPr>
        <w:jc w:val="right"/>
      </w:pPr>
      <w:r>
        <w:t xml:space="preserve">к приказу начальника отдела культуры </w:t>
      </w:r>
    </w:p>
    <w:p w:rsidR="004D5A15" w:rsidRDefault="004D5A15" w:rsidP="004D5A15">
      <w:pPr>
        <w:jc w:val="right"/>
      </w:pPr>
      <w:r>
        <w:t>администрации МО – Ухоловский</w:t>
      </w:r>
    </w:p>
    <w:p w:rsidR="004D5A15" w:rsidRDefault="004D5A15" w:rsidP="004D5A15">
      <w:pPr>
        <w:jc w:val="right"/>
      </w:pPr>
      <w:r>
        <w:lastRenderedPageBreak/>
        <w:t xml:space="preserve">муниципальный район Рязанской области </w:t>
      </w:r>
    </w:p>
    <w:p w:rsidR="004D5A15" w:rsidRDefault="004D5A15" w:rsidP="004D5A15">
      <w:pPr>
        <w:jc w:val="right"/>
      </w:pPr>
      <w:r>
        <w:t>от 30 декабря 2011 г № 11 - Д</w:t>
      </w:r>
    </w:p>
    <w:p w:rsidR="004D5A15" w:rsidRDefault="004D5A15" w:rsidP="004D5A15">
      <w:pPr>
        <w:rPr>
          <w:b/>
        </w:rPr>
      </w:pPr>
    </w:p>
    <w:p w:rsidR="004D5A15" w:rsidRDefault="004D5A15" w:rsidP="004D5A15">
      <w:pPr>
        <w:ind w:firstLine="360"/>
        <w:jc w:val="center"/>
        <w:rPr>
          <w:b/>
        </w:rPr>
      </w:pPr>
    </w:p>
    <w:p w:rsidR="004D5A15" w:rsidRPr="004D5A15" w:rsidRDefault="004D5A15" w:rsidP="004D5A15">
      <w:pPr>
        <w:ind w:firstLine="360"/>
        <w:jc w:val="center"/>
        <w:rPr>
          <w:b/>
        </w:rPr>
      </w:pPr>
      <w:r w:rsidRPr="004D5A15">
        <w:rPr>
          <w:b/>
        </w:rPr>
        <w:t xml:space="preserve">Требования к качеству муниципальной услуги </w:t>
      </w:r>
    </w:p>
    <w:p w:rsidR="004D5A15" w:rsidRPr="004D5A15" w:rsidRDefault="004D5A15" w:rsidP="004D5A15">
      <w:pPr>
        <w:ind w:firstLine="360"/>
        <w:jc w:val="center"/>
        <w:rPr>
          <w:b/>
        </w:rPr>
      </w:pPr>
      <w:r w:rsidRPr="004D5A15">
        <w:rPr>
          <w:b/>
        </w:rPr>
        <w:t>МУК «</w:t>
      </w:r>
      <w:proofErr w:type="spellStart"/>
      <w:r w:rsidRPr="004D5A15">
        <w:rPr>
          <w:b/>
        </w:rPr>
        <w:t>Ухоловская</w:t>
      </w:r>
      <w:proofErr w:type="spellEnd"/>
      <w:r w:rsidRPr="004D5A15">
        <w:rPr>
          <w:b/>
        </w:rPr>
        <w:t xml:space="preserve"> ЦБ»:</w:t>
      </w:r>
    </w:p>
    <w:p w:rsidR="004D5A15" w:rsidRPr="004D5A15" w:rsidRDefault="004D5A15" w:rsidP="004D5A15"/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7764"/>
        <w:gridCol w:w="1980"/>
      </w:tblGrid>
      <w:tr w:rsidR="004D5A15" w:rsidRPr="004D5A15" w:rsidTr="004D5A15">
        <w:trPr>
          <w:tblHeader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A15" w:rsidRPr="004D5A15" w:rsidRDefault="004D5A15">
            <w:pPr>
              <w:jc w:val="center"/>
            </w:pPr>
            <w:r w:rsidRPr="004D5A15">
              <w:t>№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A15" w:rsidRPr="004D5A15" w:rsidRDefault="004D5A15">
            <w:pPr>
              <w:jc w:val="center"/>
            </w:pPr>
            <w:r w:rsidRPr="004D5A15">
              <w:t>Требования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A15" w:rsidRPr="004D5A15" w:rsidRDefault="004D5A15">
            <w:pPr>
              <w:jc w:val="center"/>
            </w:pPr>
            <w:r w:rsidRPr="004D5A15">
              <w:t>Оценка качества предоставления муниципальной услуги</w:t>
            </w:r>
          </w:p>
        </w:tc>
      </w:tr>
      <w:tr w:rsidR="004D5A15" w:rsidRPr="004D5A15" w:rsidTr="004D5A15">
        <w:trPr>
          <w:trHeight w:val="351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A15" w:rsidRPr="004D5A15" w:rsidRDefault="004D5A15">
            <w:pPr>
              <w:jc w:val="center"/>
              <w:rPr>
                <w:b/>
              </w:rPr>
            </w:pPr>
            <w:r w:rsidRPr="004D5A15">
              <w:rPr>
                <w:b/>
                <w:lang w:val="en-US"/>
              </w:rPr>
              <w:t>I</w:t>
            </w:r>
            <w:r w:rsidRPr="004D5A15">
              <w:rPr>
                <w:b/>
              </w:rPr>
              <w:t>. Требования к персоналу, который непосредственно принимает участие в оказании услуги.</w:t>
            </w:r>
          </w:p>
        </w:tc>
      </w:tr>
      <w:tr w:rsidR="004D5A15" w:rsidRPr="004D5A15" w:rsidTr="004D5A15">
        <w:trPr>
          <w:trHeight w:val="48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r w:rsidRPr="004D5A15">
              <w:t>1.1.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pStyle w:val="Pro-List10"/>
              <w:tabs>
                <w:tab w:val="left" w:pos="708"/>
              </w:tabs>
              <w:spacing w:before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  <w:r w:rsidRPr="004D5A15">
              <w:rPr>
                <w:rFonts w:ascii="Times New Roman" w:hAnsi="Times New Roman"/>
                <w:sz w:val="24"/>
              </w:rPr>
              <w:t>Одежда персонала, который непосредственно принимает участие в оказании услуг пользователям,  должна  быть опрятной, аккуратной.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jc w:val="center"/>
            </w:pPr>
            <w:r w:rsidRPr="004D5A15">
              <w:t>1-5</w:t>
            </w:r>
          </w:p>
        </w:tc>
      </w:tr>
      <w:tr w:rsidR="004D5A15" w:rsidRPr="004D5A15" w:rsidTr="004D5A15">
        <w:trPr>
          <w:trHeight w:val="4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r w:rsidRPr="004D5A15">
              <w:rPr>
                <w:lang w:val="en-US"/>
              </w:rPr>
              <w:t>1</w:t>
            </w:r>
            <w:r w:rsidRPr="004D5A15">
              <w:t>.2.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pStyle w:val="Pro-List10"/>
              <w:spacing w:before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  <w:r w:rsidRPr="004D5A15">
              <w:rPr>
                <w:rFonts w:ascii="Times New Roman" w:hAnsi="Times New Roman"/>
                <w:sz w:val="24"/>
              </w:rPr>
              <w:t xml:space="preserve">Библиотечная услуга должна строиться на позитивном отношении к обслуживанию пользователя.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jc w:val="center"/>
            </w:pPr>
            <w:r w:rsidRPr="004D5A15">
              <w:t>1-5</w:t>
            </w:r>
          </w:p>
        </w:tc>
      </w:tr>
      <w:tr w:rsidR="004D5A15" w:rsidRPr="004D5A15" w:rsidTr="004D5A15">
        <w:trPr>
          <w:trHeight w:val="65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r w:rsidRPr="004D5A15">
              <w:t>1.3.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pStyle w:val="a6"/>
              <w:spacing w:before="0" w:beforeAutospacing="0" w:after="0" w:afterAutospacing="0"/>
              <w:jc w:val="both"/>
            </w:pPr>
            <w:r w:rsidRPr="004D5A15">
              <w:rPr>
                <w:color w:val="000000"/>
              </w:rPr>
              <w:t>Персонал должен быть всегда вежливым, дружелюбным к пользователям, относиться к ним с уважением и обязан оказывать помощь в выполнении их запросов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jc w:val="center"/>
            </w:pPr>
            <w:r w:rsidRPr="004D5A15">
              <w:t>1-5</w:t>
            </w:r>
          </w:p>
        </w:tc>
      </w:tr>
      <w:tr w:rsidR="004D5A15" w:rsidRPr="004D5A15" w:rsidTr="004D5A15">
        <w:trPr>
          <w:trHeight w:val="17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r w:rsidRPr="004D5A15">
              <w:t>1.4.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pStyle w:val="a6"/>
              <w:spacing w:before="0" w:beforeAutospacing="0" w:after="0" w:afterAutospacing="0"/>
              <w:jc w:val="both"/>
            </w:pPr>
            <w:r w:rsidRPr="004D5A15">
              <w:t>Персонал должен иметь среднее специальное и высшее образование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jc w:val="center"/>
            </w:pPr>
            <w:r w:rsidRPr="004D5A15">
              <w:t>1-5</w:t>
            </w:r>
          </w:p>
        </w:tc>
      </w:tr>
      <w:tr w:rsidR="004D5A15" w:rsidRPr="004D5A15" w:rsidTr="004D5A15">
        <w:trPr>
          <w:trHeight w:val="15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r w:rsidRPr="004D5A15">
              <w:t>1.5.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pStyle w:val="Pro-List10"/>
              <w:spacing w:before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4D5A15">
              <w:rPr>
                <w:rFonts w:ascii="Times New Roman" w:hAnsi="Times New Roman"/>
                <w:sz w:val="24"/>
              </w:rPr>
              <w:t>Работники библиотеки должны обладать знаниями и опытом, необходимыми для выполнения возложенных на них обязанностей.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jc w:val="center"/>
            </w:pPr>
            <w:r w:rsidRPr="004D5A15">
              <w:t>1-5</w:t>
            </w:r>
          </w:p>
        </w:tc>
      </w:tr>
      <w:tr w:rsidR="004D5A15" w:rsidRPr="004D5A15" w:rsidTr="004D5A15">
        <w:trPr>
          <w:trHeight w:val="20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r w:rsidRPr="004D5A15">
              <w:t>1.6.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pStyle w:val="Pro-List10"/>
              <w:spacing w:before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  <w:r w:rsidRPr="004D5A15">
              <w:rPr>
                <w:rFonts w:ascii="Times New Roman" w:hAnsi="Times New Roman"/>
                <w:sz w:val="24"/>
              </w:rPr>
              <w:t>В штате библиотеки, кроме библиотечных специальностей, должны быть должности других специалистов: педагогов, психологов, художников, специалистов по обслуживанию компьютерной техники и др.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jc w:val="center"/>
            </w:pPr>
            <w:r w:rsidRPr="004D5A15">
              <w:t>1-5</w:t>
            </w:r>
          </w:p>
        </w:tc>
      </w:tr>
      <w:tr w:rsidR="004D5A15" w:rsidRPr="004D5A15" w:rsidTr="004D5A15">
        <w:trPr>
          <w:trHeight w:val="41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r w:rsidRPr="004D5A15">
              <w:t>1.7.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pStyle w:val="a6"/>
              <w:spacing w:before="0" w:beforeAutospacing="0" w:after="0" w:afterAutospacing="0"/>
              <w:jc w:val="both"/>
            </w:pPr>
            <w:r w:rsidRPr="004D5A15">
              <w:rPr>
                <w:color w:val="000000"/>
              </w:rPr>
              <w:t>Работники библиотеки должны систематически повышать уровень профессионального образования и компетентности.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jc w:val="center"/>
            </w:pPr>
            <w:r w:rsidRPr="004D5A15">
              <w:t>1-5</w:t>
            </w:r>
          </w:p>
        </w:tc>
      </w:tr>
      <w:tr w:rsidR="004D5A15" w:rsidRPr="004D5A15" w:rsidTr="004D5A15">
        <w:trPr>
          <w:trHeight w:val="118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A15" w:rsidRPr="004D5A15" w:rsidRDefault="004D5A15">
            <w:pPr>
              <w:pStyle w:val="Pro-List10"/>
              <w:tabs>
                <w:tab w:val="left" w:pos="708"/>
              </w:tabs>
              <w:spacing w:before="0" w:line="240" w:lineRule="auto"/>
              <w:ind w:left="176" w:firstLine="567"/>
              <w:rPr>
                <w:rFonts w:ascii="Times New Roman" w:hAnsi="Times New Roman"/>
                <w:b/>
                <w:sz w:val="24"/>
              </w:rPr>
            </w:pPr>
            <w:r w:rsidRPr="004D5A15"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 w:rsidRPr="004D5A15">
              <w:rPr>
                <w:rFonts w:ascii="Times New Roman" w:hAnsi="Times New Roman"/>
                <w:b/>
                <w:sz w:val="24"/>
              </w:rPr>
              <w:t>. Требования к территории, зданию, помещению, где организуется предоставление муниципальной услуги.</w:t>
            </w:r>
          </w:p>
        </w:tc>
      </w:tr>
      <w:tr w:rsidR="004D5A15" w:rsidRPr="004D5A15" w:rsidTr="004D5A15">
        <w:trPr>
          <w:trHeight w:val="86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r w:rsidRPr="004D5A15">
              <w:t>2.1.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pStyle w:val="Pro-List10"/>
              <w:tabs>
                <w:tab w:val="left" w:pos="708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4D5A15">
              <w:rPr>
                <w:rFonts w:ascii="Times New Roman" w:hAnsi="Times New Roman"/>
                <w:sz w:val="24"/>
              </w:rPr>
              <w:t xml:space="preserve">Здания и помещения муниципальных библиотек должны находиться в транспортной и пешеходной доступности для населения, иметь наружное освещение. В библиотеках должны приниматься меры по обеспечению безопасности пользователей и персонала, защиты ресурсов. Установленная охранно-пожарная сигнализация зданий и помещений должна соответствовать требованиям пожарной безопасности.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jc w:val="center"/>
            </w:pPr>
            <w:r w:rsidRPr="004D5A15">
              <w:t>1-5</w:t>
            </w:r>
          </w:p>
        </w:tc>
      </w:tr>
      <w:tr w:rsidR="004D5A15" w:rsidRPr="004D5A15" w:rsidTr="004D5A15">
        <w:trPr>
          <w:trHeight w:val="62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r w:rsidRPr="004D5A15">
              <w:t>2.2.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pStyle w:val="Pro-List10"/>
              <w:tabs>
                <w:tab w:val="left" w:pos="708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4D5A15">
              <w:rPr>
                <w:rFonts w:ascii="Times New Roman" w:hAnsi="Times New Roman"/>
                <w:sz w:val="24"/>
              </w:rPr>
              <w:t xml:space="preserve">Библиотеки должны быть обеспечены санитарно-бытовыми и административно-хозяйственными помещениями (гардероб, туалетная комната, санузел).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jc w:val="center"/>
            </w:pPr>
            <w:r w:rsidRPr="004D5A15">
              <w:t>1-5</w:t>
            </w:r>
          </w:p>
        </w:tc>
      </w:tr>
      <w:tr w:rsidR="004D5A15" w:rsidRPr="004D5A15" w:rsidTr="004D5A15">
        <w:trPr>
          <w:trHeight w:val="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r w:rsidRPr="004D5A15">
              <w:t>2.3.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pStyle w:val="Pro-List10"/>
              <w:tabs>
                <w:tab w:val="left" w:pos="708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4D5A15">
              <w:rPr>
                <w:rFonts w:ascii="Times New Roman" w:hAnsi="Times New Roman"/>
                <w:sz w:val="24"/>
              </w:rPr>
              <w:t xml:space="preserve">Помещения библиотек должны быть приспособлены для размещения и передвижения пользователей, библиотечных ресурсов, персонала.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jc w:val="center"/>
            </w:pPr>
            <w:r w:rsidRPr="004D5A15">
              <w:t>1-5</w:t>
            </w:r>
          </w:p>
        </w:tc>
      </w:tr>
      <w:tr w:rsidR="004D5A15" w:rsidRPr="004D5A15" w:rsidTr="004D5A1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r w:rsidRPr="004D5A15">
              <w:t>2.4.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pStyle w:val="Pro-List10"/>
              <w:tabs>
                <w:tab w:val="left" w:pos="708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4D5A15">
              <w:rPr>
                <w:rFonts w:ascii="Times New Roman" w:hAnsi="Times New Roman"/>
                <w:sz w:val="24"/>
              </w:rPr>
              <w:t>Помещения библиотек должны быть разделены на две функциональные зоны: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jc w:val="center"/>
            </w:pPr>
            <w:r w:rsidRPr="004D5A15">
              <w:t>1-5</w:t>
            </w:r>
          </w:p>
        </w:tc>
      </w:tr>
      <w:tr w:rsidR="004D5A15" w:rsidRPr="004D5A15" w:rsidTr="004D5A15">
        <w:trPr>
          <w:trHeight w:val="17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r w:rsidRPr="004D5A15">
              <w:t>2..4.1.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pStyle w:val="a7"/>
              <w:suppressAutoHyphens w:val="0"/>
              <w:ind w:right="-5"/>
              <w:jc w:val="both"/>
              <w:rPr>
                <w:szCs w:val="24"/>
              </w:rPr>
            </w:pPr>
            <w:proofErr w:type="gramStart"/>
            <w:r w:rsidRPr="004D5A15">
              <w:rPr>
                <w:szCs w:val="24"/>
              </w:rPr>
              <w:t>читательскую</w:t>
            </w:r>
            <w:proofErr w:type="gramEnd"/>
            <w:r w:rsidRPr="004D5A15">
              <w:rPr>
                <w:szCs w:val="24"/>
              </w:rPr>
              <w:t xml:space="preserve"> (зона обслуживания);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jc w:val="center"/>
            </w:pPr>
            <w:r w:rsidRPr="004D5A15">
              <w:t>1-5</w:t>
            </w:r>
          </w:p>
        </w:tc>
      </w:tr>
      <w:tr w:rsidR="004D5A15" w:rsidRPr="004D5A15" w:rsidTr="004D5A15">
        <w:trPr>
          <w:trHeight w:val="25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r w:rsidRPr="004D5A15">
              <w:t>2.4.2.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pStyle w:val="a7"/>
              <w:suppressAutoHyphens w:val="0"/>
              <w:ind w:right="-5"/>
              <w:jc w:val="both"/>
              <w:rPr>
                <w:szCs w:val="24"/>
              </w:rPr>
            </w:pPr>
            <w:r w:rsidRPr="004D5A15">
              <w:rPr>
                <w:szCs w:val="24"/>
              </w:rPr>
              <w:t>служебно-производственную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jc w:val="center"/>
            </w:pPr>
            <w:r w:rsidRPr="004D5A15">
              <w:t>1-5</w:t>
            </w:r>
          </w:p>
        </w:tc>
      </w:tr>
      <w:tr w:rsidR="004D5A15" w:rsidRPr="004D5A15" w:rsidTr="004D5A15">
        <w:trPr>
          <w:trHeight w:val="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r w:rsidRPr="004D5A15">
              <w:t>2.5.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pStyle w:val="Pro-List10"/>
              <w:tabs>
                <w:tab w:val="left" w:pos="708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4D5A15">
              <w:rPr>
                <w:rFonts w:ascii="Times New Roman" w:hAnsi="Times New Roman"/>
                <w:sz w:val="24"/>
              </w:rPr>
              <w:t>Здания и помещения библиотек  должны соответствовать санитарно-эпидемиологическим требованиям (</w:t>
            </w:r>
            <w:proofErr w:type="spellStart"/>
            <w:r w:rsidRPr="004D5A15">
              <w:rPr>
                <w:rFonts w:ascii="Times New Roman" w:hAnsi="Times New Roman"/>
                <w:sz w:val="24"/>
              </w:rPr>
              <w:t>СанПин</w:t>
            </w:r>
            <w:proofErr w:type="spellEnd"/>
            <w:r w:rsidRPr="004D5A15">
              <w:rPr>
                <w:rFonts w:ascii="Times New Roman" w:hAnsi="Times New Roman"/>
                <w:sz w:val="24"/>
              </w:rPr>
              <w:t xml:space="preserve"> 2.4.4.1251-03).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jc w:val="center"/>
            </w:pPr>
            <w:r w:rsidRPr="004D5A15">
              <w:t>1-5</w:t>
            </w:r>
          </w:p>
        </w:tc>
      </w:tr>
      <w:tr w:rsidR="004D5A15" w:rsidRPr="004D5A15" w:rsidTr="004D5A15">
        <w:trPr>
          <w:trHeight w:val="118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A15" w:rsidRPr="004D5A15" w:rsidRDefault="004D5A15">
            <w:pPr>
              <w:pStyle w:val="Pro-List10"/>
              <w:tabs>
                <w:tab w:val="left" w:pos="708"/>
              </w:tabs>
              <w:spacing w:before="0" w:line="240" w:lineRule="auto"/>
              <w:ind w:left="176" w:firstLine="454"/>
              <w:jc w:val="center"/>
              <w:rPr>
                <w:rFonts w:ascii="Times New Roman" w:hAnsi="Times New Roman"/>
                <w:b/>
                <w:sz w:val="24"/>
              </w:rPr>
            </w:pPr>
            <w:r w:rsidRPr="004D5A15">
              <w:rPr>
                <w:rFonts w:ascii="Times New Roman" w:hAnsi="Times New Roman"/>
                <w:b/>
                <w:sz w:val="24"/>
                <w:lang w:val="en-US"/>
              </w:rPr>
              <w:t>III</w:t>
            </w:r>
            <w:r w:rsidRPr="004D5A15">
              <w:rPr>
                <w:rFonts w:ascii="Times New Roman" w:hAnsi="Times New Roman"/>
                <w:b/>
                <w:sz w:val="24"/>
              </w:rPr>
              <w:t>. Требования к оборудованию и материалам, которые используются в процессе оказания муниципальной услуги</w:t>
            </w:r>
          </w:p>
        </w:tc>
      </w:tr>
      <w:tr w:rsidR="004D5A15" w:rsidRPr="004D5A15" w:rsidTr="004D5A15">
        <w:trPr>
          <w:trHeight w:val="40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r w:rsidRPr="004D5A15">
              <w:t>3.1.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pStyle w:val="Pro-List10"/>
              <w:tabs>
                <w:tab w:val="left" w:pos="708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4D5A15">
              <w:rPr>
                <w:rFonts w:ascii="Times New Roman" w:hAnsi="Times New Roman"/>
                <w:sz w:val="24"/>
              </w:rPr>
              <w:t>Имеющееся оборудование и техническое оснащение библиотек должно соответствовать их функциональному назначению.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jc w:val="center"/>
            </w:pPr>
            <w:r w:rsidRPr="004D5A15">
              <w:t>1-5</w:t>
            </w:r>
          </w:p>
        </w:tc>
      </w:tr>
      <w:tr w:rsidR="004D5A15" w:rsidRPr="004D5A15" w:rsidTr="004D5A15">
        <w:trPr>
          <w:trHeight w:val="4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r w:rsidRPr="004D5A15">
              <w:lastRenderedPageBreak/>
              <w:t>3.2.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pStyle w:val="Pro-List10"/>
              <w:tabs>
                <w:tab w:val="left" w:pos="708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4D5A15">
              <w:rPr>
                <w:rFonts w:ascii="Times New Roman" w:hAnsi="Times New Roman"/>
                <w:sz w:val="24"/>
              </w:rPr>
              <w:t xml:space="preserve">Для размещения ресурсов и организации производственных процессов библиотека должна быть оборудована: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jc w:val="center"/>
            </w:pPr>
            <w:r w:rsidRPr="004D5A15">
              <w:t>1-5</w:t>
            </w:r>
          </w:p>
        </w:tc>
      </w:tr>
      <w:tr w:rsidR="004D5A15" w:rsidRPr="004D5A15" w:rsidTr="004D5A15">
        <w:trPr>
          <w:trHeight w:val="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r w:rsidRPr="004D5A15">
              <w:t>3.2.1.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pStyle w:val="Pro-List10"/>
              <w:tabs>
                <w:tab w:val="left" w:pos="708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4D5A15">
              <w:rPr>
                <w:rFonts w:ascii="Times New Roman" w:hAnsi="Times New Roman"/>
                <w:sz w:val="24"/>
              </w:rPr>
              <w:t xml:space="preserve">предметами библиотечной мебели (стеллажи, кафедры, столы, стулья, каталожные шкафы и т.д.).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jc w:val="center"/>
            </w:pPr>
            <w:r w:rsidRPr="004D5A15">
              <w:t>1-5</w:t>
            </w:r>
          </w:p>
        </w:tc>
      </w:tr>
      <w:tr w:rsidR="004D5A15" w:rsidRPr="004D5A15" w:rsidTr="004D5A15">
        <w:trPr>
          <w:trHeight w:val="26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r w:rsidRPr="004D5A15">
              <w:t>3.2.2.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pStyle w:val="a7"/>
              <w:suppressAutoHyphens w:val="0"/>
              <w:ind w:right="-5"/>
              <w:jc w:val="both"/>
              <w:rPr>
                <w:szCs w:val="24"/>
              </w:rPr>
            </w:pPr>
            <w:r w:rsidRPr="004D5A15">
              <w:rPr>
                <w:szCs w:val="24"/>
              </w:rPr>
              <w:t>средствами технического оснащения, обеспечивающими надлежащее качество предоставляемых услуг.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jc w:val="center"/>
            </w:pPr>
            <w:r w:rsidRPr="004D5A15">
              <w:t>1-5</w:t>
            </w:r>
          </w:p>
        </w:tc>
      </w:tr>
      <w:tr w:rsidR="004D5A15" w:rsidRPr="004D5A15" w:rsidTr="004D5A15">
        <w:trPr>
          <w:trHeight w:val="72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r w:rsidRPr="004D5A15">
              <w:t>3.3.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pStyle w:val="Pro-List10"/>
              <w:tabs>
                <w:tab w:val="left" w:pos="708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4D5A15">
              <w:rPr>
                <w:rFonts w:ascii="Times New Roman" w:hAnsi="Times New Roman"/>
                <w:sz w:val="24"/>
              </w:rPr>
              <w:t>Техническое оснащение должно   использоваться по назначению в соответствии с технической документацией, содержится в исправном состоянии, и его исправность должна проходить систематическую проверку.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jc w:val="center"/>
            </w:pPr>
            <w:r w:rsidRPr="004D5A15">
              <w:t>1-5</w:t>
            </w:r>
          </w:p>
        </w:tc>
      </w:tr>
      <w:tr w:rsidR="004D5A15" w:rsidRPr="004D5A15" w:rsidTr="004D5A15">
        <w:trPr>
          <w:trHeight w:val="498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pStyle w:val="Pro-Gramma"/>
              <w:spacing w:line="240" w:lineRule="auto"/>
              <w:ind w:left="23" w:hanging="23"/>
              <w:jc w:val="center"/>
              <w:rPr>
                <w:rFonts w:ascii="Times New Roman" w:hAnsi="Times New Roman"/>
                <w:b/>
                <w:sz w:val="24"/>
              </w:rPr>
            </w:pPr>
            <w:r w:rsidRPr="004D5A15">
              <w:rPr>
                <w:rFonts w:ascii="Times New Roman" w:hAnsi="Times New Roman"/>
                <w:b/>
                <w:sz w:val="24"/>
                <w:lang w:val="en-US"/>
              </w:rPr>
              <w:t>IV</w:t>
            </w:r>
            <w:r w:rsidRPr="004D5A15">
              <w:rPr>
                <w:rFonts w:ascii="Times New Roman" w:hAnsi="Times New Roman"/>
                <w:b/>
                <w:sz w:val="24"/>
              </w:rPr>
              <w:t>.Требования к процессу оказания муниципальной услуги</w:t>
            </w:r>
          </w:p>
        </w:tc>
      </w:tr>
      <w:tr w:rsidR="004D5A15" w:rsidRPr="004D5A15" w:rsidTr="004D5A15">
        <w:trPr>
          <w:trHeight w:val="42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r w:rsidRPr="004D5A15">
              <w:t>4.1.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pStyle w:val="Pro-List10"/>
              <w:spacing w:before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4D5A15">
              <w:rPr>
                <w:rFonts w:ascii="Times New Roman" w:hAnsi="Times New Roman"/>
                <w:sz w:val="24"/>
              </w:rPr>
              <w:t>Библиотечное обслуживание подразделяется на различные направления библиотечной деятельности: обслуживание читателей (индивидуальная и массовая работа), формирование и организация библиотечных фондов, создание информационно-поисковых систем, библиографическая, информационная, методическая, научно-исследовательская работа и т.д.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jc w:val="center"/>
            </w:pPr>
            <w:r w:rsidRPr="004D5A15">
              <w:t>1-5</w:t>
            </w:r>
          </w:p>
        </w:tc>
      </w:tr>
      <w:tr w:rsidR="004D5A15" w:rsidRPr="004D5A15" w:rsidTr="004D5A15">
        <w:trPr>
          <w:trHeight w:val="44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r w:rsidRPr="004D5A15">
              <w:t>4.2.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jc w:val="both"/>
            </w:pPr>
            <w:r w:rsidRPr="004D5A15">
              <w:t>Действия, которые должны быть произведены в процессе оказания муниципальной услуги: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jc w:val="center"/>
            </w:pPr>
            <w:r w:rsidRPr="004D5A15">
              <w:t>1-5</w:t>
            </w:r>
          </w:p>
        </w:tc>
      </w:tr>
      <w:tr w:rsidR="004D5A15" w:rsidRPr="004D5A15" w:rsidTr="004D5A15">
        <w:trPr>
          <w:trHeight w:val="42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r w:rsidRPr="004D5A15">
              <w:t>4.2.1.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jc w:val="both"/>
            </w:pPr>
            <w:r w:rsidRPr="004D5A15">
              <w:t>работа с подписными и издательскими каталогами с целью удовлетворения запроса;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jc w:val="center"/>
            </w:pPr>
            <w:r w:rsidRPr="004D5A15">
              <w:t>1-5</w:t>
            </w:r>
          </w:p>
        </w:tc>
      </w:tr>
      <w:tr w:rsidR="004D5A15" w:rsidRPr="004D5A15" w:rsidTr="004D5A15">
        <w:trPr>
          <w:trHeight w:val="17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r w:rsidRPr="004D5A15">
              <w:t>4.2.2.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jc w:val="both"/>
            </w:pPr>
            <w:r w:rsidRPr="004D5A15">
              <w:t>изучение читательского спроса, проведение подписки и закупка книг, каталогизация фондов;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jc w:val="center"/>
            </w:pPr>
            <w:r w:rsidRPr="004D5A15">
              <w:t>1-5</w:t>
            </w:r>
          </w:p>
        </w:tc>
      </w:tr>
      <w:tr w:rsidR="004D5A15" w:rsidRPr="004D5A15" w:rsidTr="004D5A15">
        <w:trPr>
          <w:trHeight w:val="52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r w:rsidRPr="004D5A15">
              <w:t>4.2.3.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jc w:val="both"/>
            </w:pPr>
            <w:r w:rsidRPr="004D5A15">
              <w:t>проведение мероприятий по сохранению библиотечных фондов и поддержанию нормального физического состояния документов путем обеспечения нормативного режима хранения, реставрации и консервации библиотечных фондов, применения превентивных средств защиты (копирования документов, перевода документов на новые носители и др.);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jc w:val="center"/>
            </w:pPr>
            <w:r w:rsidRPr="004D5A15">
              <w:t>1-5</w:t>
            </w:r>
          </w:p>
        </w:tc>
      </w:tr>
      <w:tr w:rsidR="004D5A15" w:rsidRPr="004D5A15" w:rsidTr="004D5A15">
        <w:trPr>
          <w:trHeight w:val="47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r w:rsidRPr="004D5A15">
              <w:t>4.2.4.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jc w:val="both"/>
            </w:pPr>
            <w:r w:rsidRPr="004D5A15">
              <w:t>выдача документов во временное пользование в отделах абонементов, читальных залах, через систему межбиблиотечного абонемента (взаимное предоставление во временное пользование документов из фондов участников системы межбиблиотечного абонемента) по запросам получателя муниципальной услуги, через Интернет-сайты исполнителя услуги;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jc w:val="center"/>
            </w:pPr>
            <w:r w:rsidRPr="004D5A15">
              <w:t>1-5</w:t>
            </w:r>
          </w:p>
        </w:tc>
      </w:tr>
      <w:tr w:rsidR="004D5A15" w:rsidRPr="004D5A15" w:rsidTr="004D5A15">
        <w:trPr>
          <w:trHeight w:val="52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r w:rsidRPr="004D5A15">
              <w:t>4.2.5.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A1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составе библиотечного фонда (библиографические обзоры; недели, дни, часы информации; дни библиографии; компьютерные презентации; слайд-шоу; и т.д.), оказание справочной помощи в поиске и выборе источников, предоставление каналов связи и т.п.;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jc w:val="center"/>
            </w:pPr>
            <w:r w:rsidRPr="004D5A15">
              <w:t>1-5</w:t>
            </w:r>
          </w:p>
        </w:tc>
      </w:tr>
      <w:tr w:rsidR="004D5A15" w:rsidRPr="004D5A15" w:rsidTr="004D5A15">
        <w:trPr>
          <w:trHeight w:val="47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r w:rsidRPr="004D5A15">
              <w:t>4.2.6.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15"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консультационно-методических услуг: сканирование и ксерокопирование материалов из библиотечного фонда, компьютерный набор документов, тематический поиск и т.д.;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jc w:val="center"/>
            </w:pPr>
            <w:r w:rsidRPr="004D5A15">
              <w:t>1-5</w:t>
            </w:r>
          </w:p>
        </w:tc>
      </w:tr>
      <w:tr w:rsidR="004D5A15" w:rsidRPr="004D5A15" w:rsidTr="004D5A15">
        <w:trPr>
          <w:trHeight w:val="52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r w:rsidRPr="004D5A15">
              <w:t>4.2.7.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jc w:val="both"/>
            </w:pPr>
            <w:r w:rsidRPr="004D5A15">
              <w:t>организация массовой работы - литературных объединений, клубов, кружков, проведение конкурсов, выставок и презентаций, авторских библиотечных программ, образовательных и просветительских мероприятий и д.р.;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jc w:val="center"/>
            </w:pPr>
            <w:r w:rsidRPr="004D5A15">
              <w:t>1-5</w:t>
            </w:r>
          </w:p>
        </w:tc>
      </w:tr>
      <w:tr w:rsidR="004D5A15" w:rsidRPr="004D5A15" w:rsidTr="004D5A15">
        <w:trPr>
          <w:trHeight w:val="18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r w:rsidRPr="004D5A15">
              <w:lastRenderedPageBreak/>
              <w:t>4.2.8.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jc w:val="both"/>
            </w:pPr>
            <w:r w:rsidRPr="004D5A15">
              <w:t>иные действия.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jc w:val="center"/>
            </w:pPr>
            <w:r w:rsidRPr="004D5A15">
              <w:t>1-5</w:t>
            </w:r>
          </w:p>
        </w:tc>
      </w:tr>
      <w:tr w:rsidR="004D5A15" w:rsidRPr="004D5A15" w:rsidTr="004D5A15">
        <w:trPr>
          <w:trHeight w:val="52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r w:rsidRPr="004D5A15">
              <w:t>4.3.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jc w:val="both"/>
            </w:pPr>
            <w:r w:rsidRPr="004D5A15">
              <w:t>На оказание справочной и консультационной помощи и обслуживание одного пользователя отводится до 20 мин., детей – до 25 мин.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15" w:rsidRPr="004D5A15" w:rsidRDefault="004D5A15">
            <w:pPr>
              <w:jc w:val="center"/>
            </w:pPr>
            <w:r w:rsidRPr="004D5A15">
              <w:t>1-5</w:t>
            </w:r>
          </w:p>
        </w:tc>
      </w:tr>
    </w:tbl>
    <w:p w:rsidR="004D5A15" w:rsidRPr="004D5A15" w:rsidRDefault="004D5A15" w:rsidP="004D5A15"/>
    <w:p w:rsidR="004D5A15" w:rsidRPr="004D5A15" w:rsidRDefault="004D5A15" w:rsidP="004D5A15"/>
    <w:p w:rsidR="004D5A15" w:rsidRPr="004D5A15" w:rsidRDefault="004D5A15" w:rsidP="004D5A15"/>
    <w:p w:rsidR="004D5A15" w:rsidRPr="004D5A15" w:rsidRDefault="004D5A15" w:rsidP="004D5A15">
      <w:pPr>
        <w:ind w:left="540" w:hanging="540"/>
      </w:pPr>
    </w:p>
    <w:p w:rsidR="004D5A15" w:rsidRPr="004D5A15" w:rsidRDefault="004D5A15" w:rsidP="004D5A15"/>
    <w:p w:rsidR="004D5A15" w:rsidRPr="004D5A15" w:rsidRDefault="004D5A15" w:rsidP="004D5A15"/>
    <w:p w:rsidR="004D5A15" w:rsidRDefault="004D5A15" w:rsidP="00C80CE6">
      <w:pPr>
        <w:jc w:val="right"/>
        <w:rPr>
          <w:sz w:val="20"/>
          <w:szCs w:val="20"/>
        </w:rPr>
      </w:pPr>
    </w:p>
    <w:p w:rsidR="004D5A15" w:rsidRDefault="004D5A15" w:rsidP="00C80CE6">
      <w:pPr>
        <w:jc w:val="right"/>
        <w:rPr>
          <w:sz w:val="20"/>
          <w:szCs w:val="20"/>
        </w:rPr>
      </w:pPr>
    </w:p>
    <w:p w:rsidR="004D5A15" w:rsidRDefault="004D5A15" w:rsidP="00C80CE6">
      <w:pPr>
        <w:jc w:val="right"/>
        <w:rPr>
          <w:sz w:val="20"/>
          <w:szCs w:val="20"/>
        </w:rPr>
      </w:pPr>
    </w:p>
    <w:p w:rsidR="004D5A15" w:rsidRDefault="004D5A15" w:rsidP="00C80CE6">
      <w:pPr>
        <w:jc w:val="right"/>
        <w:rPr>
          <w:sz w:val="20"/>
          <w:szCs w:val="20"/>
        </w:rPr>
      </w:pPr>
    </w:p>
    <w:p w:rsidR="004D5A15" w:rsidRDefault="004D5A15" w:rsidP="00C80CE6">
      <w:pPr>
        <w:jc w:val="right"/>
        <w:rPr>
          <w:sz w:val="20"/>
          <w:szCs w:val="20"/>
        </w:rPr>
      </w:pPr>
    </w:p>
    <w:p w:rsidR="004D5A15" w:rsidRDefault="004D5A15" w:rsidP="00C80CE6">
      <w:pPr>
        <w:jc w:val="right"/>
        <w:rPr>
          <w:sz w:val="20"/>
          <w:szCs w:val="20"/>
        </w:rPr>
      </w:pPr>
    </w:p>
    <w:p w:rsidR="004D5A15" w:rsidRDefault="004D5A15" w:rsidP="00C80CE6">
      <w:pPr>
        <w:jc w:val="right"/>
        <w:rPr>
          <w:sz w:val="20"/>
          <w:szCs w:val="20"/>
        </w:rPr>
      </w:pPr>
    </w:p>
    <w:p w:rsidR="004D5A15" w:rsidRDefault="004D5A15" w:rsidP="00C80CE6">
      <w:pPr>
        <w:jc w:val="right"/>
        <w:rPr>
          <w:sz w:val="20"/>
          <w:szCs w:val="20"/>
        </w:rPr>
      </w:pPr>
    </w:p>
    <w:p w:rsidR="004D5A15" w:rsidRDefault="004D5A15" w:rsidP="00C80CE6">
      <w:pPr>
        <w:jc w:val="right"/>
        <w:rPr>
          <w:sz w:val="20"/>
          <w:szCs w:val="20"/>
        </w:rPr>
      </w:pPr>
    </w:p>
    <w:p w:rsidR="004D5A15" w:rsidRDefault="004D5A15" w:rsidP="00C80CE6">
      <w:pPr>
        <w:jc w:val="right"/>
        <w:rPr>
          <w:sz w:val="20"/>
          <w:szCs w:val="20"/>
        </w:rPr>
      </w:pPr>
    </w:p>
    <w:p w:rsidR="004D5A15" w:rsidRDefault="004D5A15" w:rsidP="00C80CE6">
      <w:pPr>
        <w:jc w:val="right"/>
        <w:rPr>
          <w:sz w:val="20"/>
          <w:szCs w:val="20"/>
        </w:rPr>
      </w:pPr>
    </w:p>
    <w:p w:rsidR="004D5A15" w:rsidRDefault="004D5A15" w:rsidP="00C80CE6">
      <w:pPr>
        <w:jc w:val="right"/>
        <w:rPr>
          <w:sz w:val="20"/>
          <w:szCs w:val="20"/>
        </w:rPr>
      </w:pPr>
    </w:p>
    <w:p w:rsidR="004D5A15" w:rsidRDefault="004D5A15" w:rsidP="00C80CE6">
      <w:pPr>
        <w:jc w:val="right"/>
        <w:rPr>
          <w:sz w:val="20"/>
          <w:szCs w:val="20"/>
        </w:rPr>
      </w:pPr>
    </w:p>
    <w:p w:rsidR="004D5A15" w:rsidRDefault="004D5A15" w:rsidP="00C80CE6">
      <w:pPr>
        <w:jc w:val="right"/>
        <w:rPr>
          <w:sz w:val="20"/>
          <w:szCs w:val="20"/>
        </w:rPr>
      </w:pPr>
    </w:p>
    <w:p w:rsidR="004D5A15" w:rsidRDefault="004D5A15" w:rsidP="00C80CE6">
      <w:pPr>
        <w:jc w:val="right"/>
        <w:rPr>
          <w:sz w:val="20"/>
          <w:szCs w:val="20"/>
        </w:rPr>
      </w:pPr>
    </w:p>
    <w:p w:rsidR="004D5A15" w:rsidRDefault="004D5A15" w:rsidP="00C80CE6">
      <w:pPr>
        <w:jc w:val="right"/>
        <w:rPr>
          <w:sz w:val="20"/>
          <w:szCs w:val="20"/>
        </w:rPr>
      </w:pPr>
    </w:p>
    <w:p w:rsidR="004D5A15" w:rsidRDefault="004D5A15" w:rsidP="00C80CE6">
      <w:pPr>
        <w:jc w:val="right"/>
        <w:rPr>
          <w:sz w:val="20"/>
          <w:szCs w:val="20"/>
        </w:rPr>
      </w:pPr>
    </w:p>
    <w:p w:rsidR="004D5A15" w:rsidRDefault="004D5A15" w:rsidP="00C80CE6">
      <w:pPr>
        <w:jc w:val="right"/>
        <w:rPr>
          <w:sz w:val="20"/>
          <w:szCs w:val="20"/>
        </w:rPr>
      </w:pPr>
    </w:p>
    <w:p w:rsidR="004D5A15" w:rsidRDefault="004D5A15" w:rsidP="00C80CE6">
      <w:pPr>
        <w:jc w:val="right"/>
        <w:rPr>
          <w:sz w:val="20"/>
          <w:szCs w:val="20"/>
        </w:rPr>
      </w:pPr>
    </w:p>
    <w:p w:rsidR="004D5A15" w:rsidRDefault="004D5A15" w:rsidP="00C80CE6">
      <w:pPr>
        <w:jc w:val="right"/>
        <w:rPr>
          <w:sz w:val="20"/>
          <w:szCs w:val="20"/>
        </w:rPr>
      </w:pPr>
    </w:p>
    <w:p w:rsidR="004D5A15" w:rsidRDefault="004D5A15" w:rsidP="00C80CE6">
      <w:pPr>
        <w:jc w:val="right"/>
        <w:rPr>
          <w:sz w:val="20"/>
          <w:szCs w:val="20"/>
        </w:rPr>
      </w:pPr>
    </w:p>
    <w:p w:rsidR="004D5A15" w:rsidRDefault="004D5A15" w:rsidP="00C80CE6">
      <w:pPr>
        <w:jc w:val="right"/>
        <w:rPr>
          <w:sz w:val="20"/>
          <w:szCs w:val="20"/>
        </w:rPr>
      </w:pPr>
    </w:p>
    <w:p w:rsidR="004D5A15" w:rsidRDefault="004D5A15" w:rsidP="00C80CE6">
      <w:pPr>
        <w:jc w:val="right"/>
        <w:rPr>
          <w:sz w:val="20"/>
          <w:szCs w:val="20"/>
        </w:rPr>
      </w:pPr>
    </w:p>
    <w:p w:rsidR="004D5A15" w:rsidRDefault="004D5A15" w:rsidP="00C80CE6">
      <w:pPr>
        <w:jc w:val="right"/>
        <w:rPr>
          <w:sz w:val="20"/>
          <w:szCs w:val="20"/>
        </w:rPr>
      </w:pPr>
    </w:p>
    <w:p w:rsidR="004D5A15" w:rsidRDefault="004D5A15" w:rsidP="00C80CE6">
      <w:pPr>
        <w:jc w:val="right"/>
        <w:rPr>
          <w:sz w:val="20"/>
          <w:szCs w:val="20"/>
        </w:rPr>
      </w:pPr>
    </w:p>
    <w:p w:rsidR="004D5A15" w:rsidRDefault="004D5A15" w:rsidP="00C80CE6">
      <w:pPr>
        <w:jc w:val="right"/>
        <w:rPr>
          <w:sz w:val="20"/>
          <w:szCs w:val="20"/>
        </w:rPr>
      </w:pPr>
    </w:p>
    <w:p w:rsidR="004D5A15" w:rsidRDefault="004D5A15" w:rsidP="00C80CE6">
      <w:pPr>
        <w:jc w:val="right"/>
        <w:rPr>
          <w:sz w:val="20"/>
          <w:szCs w:val="20"/>
        </w:rPr>
      </w:pPr>
    </w:p>
    <w:p w:rsidR="004D5A15" w:rsidRDefault="004D5A15" w:rsidP="00C80CE6">
      <w:pPr>
        <w:jc w:val="right"/>
        <w:rPr>
          <w:sz w:val="20"/>
          <w:szCs w:val="20"/>
        </w:rPr>
      </w:pPr>
    </w:p>
    <w:p w:rsidR="004D5A15" w:rsidRDefault="004D5A15" w:rsidP="00C80CE6">
      <w:pPr>
        <w:jc w:val="right"/>
        <w:rPr>
          <w:sz w:val="20"/>
          <w:szCs w:val="20"/>
        </w:rPr>
      </w:pPr>
    </w:p>
    <w:p w:rsidR="004D5A15" w:rsidRDefault="004D5A15" w:rsidP="00C80CE6">
      <w:pPr>
        <w:jc w:val="right"/>
        <w:rPr>
          <w:sz w:val="20"/>
          <w:szCs w:val="20"/>
        </w:rPr>
      </w:pPr>
    </w:p>
    <w:p w:rsidR="004D5A15" w:rsidRDefault="004D5A15" w:rsidP="00C80CE6">
      <w:pPr>
        <w:jc w:val="right"/>
        <w:rPr>
          <w:sz w:val="20"/>
          <w:szCs w:val="20"/>
        </w:rPr>
      </w:pPr>
    </w:p>
    <w:p w:rsidR="004D5A15" w:rsidRDefault="004D5A15" w:rsidP="00C80CE6">
      <w:pPr>
        <w:jc w:val="right"/>
        <w:rPr>
          <w:sz w:val="20"/>
          <w:szCs w:val="20"/>
        </w:rPr>
      </w:pPr>
    </w:p>
    <w:p w:rsidR="004D5A15" w:rsidRDefault="004D5A15" w:rsidP="00C80CE6">
      <w:pPr>
        <w:jc w:val="right"/>
        <w:rPr>
          <w:sz w:val="20"/>
          <w:szCs w:val="20"/>
        </w:rPr>
      </w:pPr>
    </w:p>
    <w:p w:rsidR="004D5A15" w:rsidRDefault="004D5A15" w:rsidP="00C80CE6">
      <w:pPr>
        <w:jc w:val="right"/>
        <w:rPr>
          <w:sz w:val="20"/>
          <w:szCs w:val="20"/>
        </w:rPr>
      </w:pPr>
    </w:p>
    <w:p w:rsidR="00D056CF" w:rsidRDefault="00D056CF" w:rsidP="00D056CF">
      <w:pPr>
        <w:jc w:val="right"/>
      </w:pPr>
      <w:r>
        <w:t>Приложение  №3</w:t>
      </w:r>
    </w:p>
    <w:p w:rsidR="00D056CF" w:rsidRDefault="00D056CF" w:rsidP="00D056CF">
      <w:pPr>
        <w:jc w:val="right"/>
      </w:pPr>
      <w:r>
        <w:t xml:space="preserve">к приказу начальника отдела культуры </w:t>
      </w:r>
    </w:p>
    <w:p w:rsidR="00D056CF" w:rsidRDefault="00D056CF" w:rsidP="00D056CF">
      <w:pPr>
        <w:jc w:val="right"/>
      </w:pPr>
      <w:r>
        <w:t>администрации МО – Ухоловский</w:t>
      </w:r>
    </w:p>
    <w:p w:rsidR="00D056CF" w:rsidRDefault="00D056CF" w:rsidP="00D056CF">
      <w:pPr>
        <w:jc w:val="right"/>
      </w:pPr>
      <w:r>
        <w:t xml:space="preserve">муниципальный район Рязанской области </w:t>
      </w:r>
    </w:p>
    <w:p w:rsidR="00D056CF" w:rsidRDefault="00D056CF" w:rsidP="00D056CF">
      <w:pPr>
        <w:jc w:val="right"/>
      </w:pPr>
      <w:r>
        <w:t>от 30 декабря 2011 г № 11 - Д</w:t>
      </w:r>
    </w:p>
    <w:p w:rsidR="00D056CF" w:rsidRDefault="00D056CF" w:rsidP="00D056CF">
      <w:pPr>
        <w:rPr>
          <w:b/>
        </w:rPr>
      </w:pPr>
    </w:p>
    <w:p w:rsidR="00D056CF" w:rsidRPr="00133339" w:rsidRDefault="00D056CF" w:rsidP="00D056CF">
      <w:pPr>
        <w:jc w:val="center"/>
        <w:rPr>
          <w:b/>
        </w:rPr>
      </w:pPr>
      <w:r>
        <w:rPr>
          <w:b/>
        </w:rPr>
        <w:t xml:space="preserve">Требования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</w:t>
      </w:r>
      <w:r w:rsidRPr="00133339">
        <w:rPr>
          <w:b/>
        </w:rPr>
        <w:t xml:space="preserve">предоставления </w:t>
      </w:r>
      <w:r>
        <w:rPr>
          <w:b/>
        </w:rPr>
        <w:t xml:space="preserve">качества                                                                      </w:t>
      </w:r>
      <w:r>
        <w:rPr>
          <w:b/>
        </w:rPr>
        <w:lastRenderedPageBreak/>
        <w:t xml:space="preserve">муниципальных услуг </w:t>
      </w:r>
      <w:r w:rsidRPr="00133339">
        <w:rPr>
          <w:b/>
        </w:rPr>
        <w:t xml:space="preserve"> </w:t>
      </w:r>
      <w:r>
        <w:rPr>
          <w:b/>
        </w:rPr>
        <w:t xml:space="preserve">оказываемых </w:t>
      </w:r>
    </w:p>
    <w:p w:rsidR="00D056CF" w:rsidRPr="00133339" w:rsidRDefault="00D056CF" w:rsidP="00D056CF">
      <w:pPr>
        <w:jc w:val="center"/>
        <w:rPr>
          <w:b/>
        </w:rPr>
      </w:pPr>
      <w:r>
        <w:rPr>
          <w:b/>
        </w:rPr>
        <w:t>в МОУ ДОД «</w:t>
      </w:r>
      <w:proofErr w:type="spellStart"/>
      <w:r>
        <w:rPr>
          <w:b/>
        </w:rPr>
        <w:t>Ухолов</w:t>
      </w:r>
      <w:r w:rsidRPr="00133339">
        <w:rPr>
          <w:b/>
        </w:rPr>
        <w:t>ская</w:t>
      </w:r>
      <w:proofErr w:type="spellEnd"/>
      <w:r w:rsidRPr="00133339">
        <w:rPr>
          <w:b/>
        </w:rPr>
        <w:t xml:space="preserve"> ДШ</w:t>
      </w:r>
      <w:r>
        <w:rPr>
          <w:b/>
        </w:rPr>
        <w:t>И</w:t>
      </w:r>
      <w:r w:rsidRPr="00133339">
        <w:rPr>
          <w:b/>
        </w:rPr>
        <w:t xml:space="preserve">» </w:t>
      </w:r>
      <w:r>
        <w:rPr>
          <w:b/>
        </w:rPr>
        <w:t xml:space="preserve">МО – </w:t>
      </w:r>
      <w:proofErr w:type="spellStart"/>
      <w:r>
        <w:rPr>
          <w:b/>
        </w:rPr>
        <w:t>Ухоловский</w:t>
      </w:r>
      <w:r w:rsidRPr="00133339">
        <w:rPr>
          <w:b/>
        </w:rPr>
        <w:t>ский</w:t>
      </w:r>
      <w:proofErr w:type="spellEnd"/>
      <w:r w:rsidRPr="00133339">
        <w:rPr>
          <w:b/>
        </w:rPr>
        <w:t xml:space="preserve"> муниципальный район Рязанской области  </w:t>
      </w:r>
    </w:p>
    <w:p w:rsidR="00D056CF" w:rsidRDefault="00D056CF" w:rsidP="00D056CF">
      <w:pPr>
        <w:jc w:val="both"/>
        <w:rPr>
          <w:b/>
        </w:rPr>
      </w:pPr>
    </w:p>
    <w:p w:rsidR="00D056CF" w:rsidRDefault="00D056CF" w:rsidP="00D056CF">
      <w:pPr>
        <w:jc w:val="both"/>
        <w:rPr>
          <w:b/>
        </w:rPr>
      </w:pPr>
      <w:r>
        <w:rPr>
          <w:b/>
        </w:rPr>
        <w:t xml:space="preserve">     1. Разработчик муниципальных услуг</w:t>
      </w:r>
    </w:p>
    <w:p w:rsidR="00D056CF" w:rsidRPr="00113EF2" w:rsidRDefault="00D056CF" w:rsidP="00D056CF">
      <w:pPr>
        <w:jc w:val="both"/>
      </w:pPr>
    </w:p>
    <w:p w:rsidR="00D056CF" w:rsidRPr="00113EF2" w:rsidRDefault="00D056CF" w:rsidP="00D056CF">
      <w:pPr>
        <w:jc w:val="both"/>
        <w:rPr>
          <w:b/>
        </w:rPr>
      </w:pPr>
      <w:r>
        <w:t xml:space="preserve">      Разработчиком муниципальных услуг</w:t>
      </w:r>
      <w:r w:rsidRPr="00113EF2">
        <w:t xml:space="preserve"> является  М</w:t>
      </w:r>
      <w:r>
        <w:t>ОУ ДОД «</w:t>
      </w:r>
      <w:proofErr w:type="spellStart"/>
      <w:r>
        <w:t>Ухолов</w:t>
      </w:r>
      <w:r w:rsidRPr="00113EF2">
        <w:t>ская</w:t>
      </w:r>
      <w:proofErr w:type="spellEnd"/>
      <w:r w:rsidRPr="00113EF2">
        <w:t xml:space="preserve"> ДШ</w:t>
      </w:r>
      <w:r>
        <w:t>И</w:t>
      </w:r>
      <w:r w:rsidRPr="00113EF2">
        <w:t>»</w:t>
      </w:r>
      <w:r w:rsidRPr="00113EF2">
        <w:rPr>
          <w:b/>
        </w:rPr>
        <w:t xml:space="preserve"> </w:t>
      </w:r>
    </w:p>
    <w:p w:rsidR="00D056CF" w:rsidRPr="00113EF2" w:rsidRDefault="00D056CF" w:rsidP="00D056CF">
      <w:pPr>
        <w:jc w:val="both"/>
        <w:rPr>
          <w:b/>
        </w:rPr>
      </w:pPr>
    </w:p>
    <w:p w:rsidR="00D056CF" w:rsidRPr="00113EF2" w:rsidRDefault="00D056CF" w:rsidP="00D056CF">
      <w:pPr>
        <w:jc w:val="both"/>
      </w:pPr>
      <w:r>
        <w:rPr>
          <w:b/>
        </w:rPr>
        <w:t xml:space="preserve">     </w:t>
      </w:r>
      <w:r w:rsidRPr="00113EF2">
        <w:rPr>
          <w:b/>
        </w:rPr>
        <w:t>2. Область применения</w:t>
      </w:r>
    </w:p>
    <w:p w:rsidR="00D056CF" w:rsidRPr="00E17551" w:rsidRDefault="00D056CF" w:rsidP="00D056CF">
      <w:pPr>
        <w:pStyle w:val="a6"/>
        <w:tabs>
          <w:tab w:val="left" w:pos="1134"/>
        </w:tabs>
        <w:contextualSpacing/>
        <w:jc w:val="both"/>
      </w:pPr>
      <w:r w:rsidRPr="00113EF2">
        <w:t xml:space="preserve">        Стандарт </w:t>
      </w:r>
      <w:r>
        <w:t xml:space="preserve">качества муниципальной услуги </w:t>
      </w:r>
      <w:r w:rsidRPr="00113EF2">
        <w:t xml:space="preserve"> </w:t>
      </w:r>
      <w:r w:rsidRPr="009F0846">
        <w:t xml:space="preserve">по реализации дополнительных образовательных программ </w:t>
      </w:r>
      <w:r w:rsidRPr="00113EF2">
        <w:t xml:space="preserve">разработан в целях повышения удовлетворённости потребителей муниципальной услуги, финансируемой  за счет средств бюджета  </w:t>
      </w:r>
      <w:proofErr w:type="spellStart"/>
      <w:r>
        <w:t>Ухоловского</w:t>
      </w:r>
      <w:proofErr w:type="spellEnd"/>
      <w:r>
        <w:t xml:space="preserve"> </w:t>
      </w:r>
      <w:r w:rsidRPr="00113EF2">
        <w:t xml:space="preserve">муниципального образования Рязанской области,  и устанавливает основные требования, определяющие качество предоставления услуги в области </w:t>
      </w:r>
      <w:r w:rsidRPr="009F0846">
        <w:t>реализации дополнительных образовательных программ.</w:t>
      </w:r>
    </w:p>
    <w:p w:rsidR="00D056CF" w:rsidRPr="00E17551" w:rsidRDefault="00D056CF" w:rsidP="00D056CF">
      <w:pPr>
        <w:pStyle w:val="a9"/>
        <w:numPr>
          <w:ilvl w:val="0"/>
          <w:numId w:val="2"/>
        </w:numPr>
        <w:spacing w:after="0" w:line="240" w:lineRule="auto"/>
        <w:rPr>
          <w:b/>
          <w:szCs w:val="24"/>
        </w:rPr>
      </w:pPr>
      <w:r w:rsidRPr="00E17551">
        <w:rPr>
          <w:b/>
          <w:szCs w:val="24"/>
        </w:rPr>
        <w:t>Термины, определения, сокращения</w:t>
      </w:r>
    </w:p>
    <w:p w:rsidR="00D056CF" w:rsidRPr="00E17551" w:rsidRDefault="00D056CF" w:rsidP="00D056CF">
      <w:pPr>
        <w:pStyle w:val="a9"/>
        <w:spacing w:after="0" w:line="240" w:lineRule="auto"/>
        <w:ind w:left="360"/>
        <w:rPr>
          <w:b/>
          <w:szCs w:val="24"/>
        </w:rPr>
      </w:pPr>
    </w:p>
    <w:p w:rsidR="00D056CF" w:rsidRPr="009D5F0E" w:rsidRDefault="00D056CF" w:rsidP="00D056CF">
      <w:pPr>
        <w:pStyle w:val="a9"/>
        <w:spacing w:after="0" w:line="240" w:lineRule="auto"/>
        <w:ind w:left="0"/>
        <w:contextualSpacing w:val="0"/>
        <w:jc w:val="both"/>
        <w:rPr>
          <w:szCs w:val="24"/>
        </w:rPr>
      </w:pPr>
      <w:r w:rsidRPr="00D21ACC">
        <w:rPr>
          <w:b/>
          <w:sz w:val="28"/>
          <w:szCs w:val="28"/>
        </w:rPr>
        <w:t xml:space="preserve">      </w:t>
      </w:r>
      <w:r w:rsidRPr="00D21ACC">
        <w:rPr>
          <w:b/>
          <w:szCs w:val="24"/>
        </w:rPr>
        <w:t>Муниципальная услуга</w:t>
      </w:r>
      <w:r w:rsidRPr="009D5F0E">
        <w:rPr>
          <w:szCs w:val="24"/>
        </w:rPr>
        <w:t xml:space="preserve"> – услуга в организации дополнительного образования детей, оказыва</w:t>
      </w:r>
      <w:r>
        <w:rPr>
          <w:szCs w:val="24"/>
        </w:rPr>
        <w:t>емая получателям муниципальной</w:t>
      </w:r>
      <w:r w:rsidRPr="009D5F0E">
        <w:rPr>
          <w:szCs w:val="24"/>
        </w:rPr>
        <w:t xml:space="preserve"> услуги </w:t>
      </w:r>
      <w:r>
        <w:rPr>
          <w:szCs w:val="24"/>
        </w:rPr>
        <w:t>муниципальными бюджетными</w:t>
      </w:r>
      <w:r w:rsidRPr="009D5F0E">
        <w:rPr>
          <w:szCs w:val="24"/>
        </w:rPr>
        <w:t xml:space="preserve"> образовательными учреждениями дополнительного образования детей </w:t>
      </w:r>
      <w:r>
        <w:rPr>
          <w:szCs w:val="24"/>
        </w:rPr>
        <w:t>за счет средств муниципального</w:t>
      </w:r>
      <w:r w:rsidRPr="009D5F0E">
        <w:rPr>
          <w:szCs w:val="24"/>
        </w:rPr>
        <w:t xml:space="preserve"> бюджета.</w:t>
      </w:r>
    </w:p>
    <w:p w:rsidR="00D056CF" w:rsidRPr="009D5F0E" w:rsidRDefault="00D056CF" w:rsidP="00D056CF">
      <w:pPr>
        <w:pStyle w:val="a9"/>
        <w:spacing w:after="0" w:line="240" w:lineRule="auto"/>
        <w:ind w:left="0"/>
        <w:contextualSpacing w:val="0"/>
        <w:jc w:val="both"/>
        <w:rPr>
          <w:szCs w:val="24"/>
        </w:rPr>
      </w:pPr>
      <w:r w:rsidRPr="009D5F0E">
        <w:rPr>
          <w:szCs w:val="24"/>
        </w:rPr>
        <w:t xml:space="preserve">       </w:t>
      </w:r>
      <w:r w:rsidRPr="00D21ACC">
        <w:rPr>
          <w:b/>
          <w:szCs w:val="24"/>
        </w:rPr>
        <w:t>Качество образования</w:t>
      </w:r>
      <w:r w:rsidRPr="009D5F0E">
        <w:rPr>
          <w:szCs w:val="24"/>
        </w:rPr>
        <w:t xml:space="preserve"> – совокупность  знаний по интересам, ключевых компетентностей, мотивации личности  к познанию и творчеству.</w:t>
      </w:r>
    </w:p>
    <w:p w:rsidR="00D056CF" w:rsidRPr="009D5F0E" w:rsidRDefault="00D056CF" w:rsidP="00D056CF">
      <w:pPr>
        <w:pStyle w:val="a9"/>
        <w:spacing w:after="0" w:line="240" w:lineRule="auto"/>
        <w:ind w:left="0"/>
        <w:contextualSpacing w:val="0"/>
        <w:jc w:val="both"/>
        <w:rPr>
          <w:szCs w:val="24"/>
        </w:rPr>
      </w:pPr>
      <w:r w:rsidRPr="009D5F0E">
        <w:rPr>
          <w:szCs w:val="24"/>
        </w:rPr>
        <w:t xml:space="preserve">       </w:t>
      </w:r>
      <w:r w:rsidRPr="00D21ACC">
        <w:rPr>
          <w:b/>
          <w:szCs w:val="24"/>
        </w:rPr>
        <w:t>Стандарт качества предоставления муниципальной услуги</w:t>
      </w:r>
      <w:r>
        <w:rPr>
          <w:szCs w:val="24"/>
        </w:rPr>
        <w:t xml:space="preserve"> – обязательства</w:t>
      </w:r>
      <w:r w:rsidRPr="009D5F0E">
        <w:rPr>
          <w:szCs w:val="24"/>
        </w:rPr>
        <w:t xml:space="preserve"> </w:t>
      </w:r>
      <w:r>
        <w:rPr>
          <w:szCs w:val="24"/>
        </w:rPr>
        <w:t xml:space="preserve">поставщиков муниципальной услуги </w:t>
      </w:r>
      <w:r w:rsidRPr="009D5F0E">
        <w:rPr>
          <w:szCs w:val="24"/>
        </w:rPr>
        <w:t>по обеспечению возможности полу</w:t>
      </w:r>
      <w:r>
        <w:rPr>
          <w:szCs w:val="24"/>
        </w:rPr>
        <w:t>чения гражданами муниципальной</w:t>
      </w:r>
      <w:r w:rsidRPr="009D5F0E">
        <w:rPr>
          <w:szCs w:val="24"/>
        </w:rPr>
        <w:t xml:space="preserve"> услуги в определенных объемах и определенного качества.</w:t>
      </w:r>
    </w:p>
    <w:p w:rsidR="00D056CF" w:rsidRPr="009D5F0E" w:rsidRDefault="00D056CF" w:rsidP="00D056CF">
      <w:pPr>
        <w:pStyle w:val="a9"/>
        <w:spacing w:after="0" w:line="240" w:lineRule="auto"/>
        <w:ind w:left="0"/>
        <w:contextualSpacing w:val="0"/>
        <w:jc w:val="both"/>
        <w:rPr>
          <w:szCs w:val="24"/>
        </w:rPr>
      </w:pPr>
      <w:r w:rsidRPr="009D5F0E">
        <w:rPr>
          <w:szCs w:val="24"/>
        </w:rPr>
        <w:t xml:space="preserve">      </w:t>
      </w:r>
      <w:r w:rsidRPr="00D21ACC">
        <w:rPr>
          <w:b/>
          <w:szCs w:val="24"/>
        </w:rPr>
        <w:t>Дополнительное образование</w:t>
      </w:r>
      <w:r w:rsidRPr="009D5F0E">
        <w:rPr>
          <w:szCs w:val="24"/>
        </w:rPr>
        <w:t xml:space="preserve"> – всестороннее развитие личности, создание возможностей для творческого развития детей, развитие познавательного интереса, становление общественно-активной личности и гражданской позиции молодого человека, культуры общения и поведения в социуме, развитие личностных свойств: самостоятельности, ответственности, активности, формирование потребности в самопознании, саморазвитии.</w:t>
      </w:r>
    </w:p>
    <w:p w:rsidR="00D056CF" w:rsidRPr="009D5F0E" w:rsidRDefault="00D056CF" w:rsidP="00D056CF">
      <w:pPr>
        <w:pStyle w:val="a9"/>
        <w:spacing w:after="0" w:line="240" w:lineRule="auto"/>
        <w:ind w:left="0"/>
        <w:contextualSpacing w:val="0"/>
        <w:jc w:val="both"/>
        <w:rPr>
          <w:szCs w:val="24"/>
        </w:rPr>
      </w:pPr>
      <w:r w:rsidRPr="009D5F0E">
        <w:rPr>
          <w:szCs w:val="24"/>
        </w:rPr>
        <w:t xml:space="preserve">      </w:t>
      </w:r>
      <w:r w:rsidRPr="00D21ACC">
        <w:rPr>
          <w:b/>
          <w:szCs w:val="24"/>
        </w:rPr>
        <w:t>Образовательная программа дополнительного образования детей</w:t>
      </w:r>
      <w:r w:rsidRPr="009D5F0E">
        <w:rPr>
          <w:szCs w:val="24"/>
        </w:rPr>
        <w:t xml:space="preserve"> – нормативно-управленческий документ учреждения, характеризующий специфику содержания образования и особенности организации образовательного процесса.</w:t>
      </w:r>
    </w:p>
    <w:p w:rsidR="00D056CF" w:rsidRPr="00E135E3" w:rsidRDefault="00D056CF" w:rsidP="00D056CF">
      <w:pPr>
        <w:pStyle w:val="a9"/>
        <w:spacing w:after="0" w:line="240" w:lineRule="auto"/>
        <w:ind w:left="0"/>
        <w:contextualSpacing w:val="0"/>
        <w:jc w:val="both"/>
        <w:rPr>
          <w:szCs w:val="24"/>
        </w:rPr>
      </w:pPr>
      <w:r w:rsidRPr="009D5F0E">
        <w:rPr>
          <w:szCs w:val="24"/>
        </w:rPr>
        <w:t xml:space="preserve">      </w:t>
      </w:r>
      <w:r w:rsidRPr="00D21ACC">
        <w:rPr>
          <w:b/>
          <w:szCs w:val="24"/>
        </w:rPr>
        <w:t>Качество муниципальной услуги</w:t>
      </w:r>
      <w:r w:rsidRPr="009D5F0E">
        <w:rPr>
          <w:szCs w:val="24"/>
        </w:rPr>
        <w:t xml:space="preserve"> – совокупность характеристик услуги, определяющих ее способность удовлетворять образовательные потребности получателя услуги.</w:t>
      </w:r>
    </w:p>
    <w:p w:rsidR="00D056CF" w:rsidRDefault="00D056CF" w:rsidP="00D056CF">
      <w:pPr>
        <w:pStyle w:val="a9"/>
        <w:spacing w:after="0" w:line="240" w:lineRule="auto"/>
        <w:rPr>
          <w:rFonts w:ascii="Calibri" w:hAnsi="Calibri" w:cs="Calibri"/>
          <w:sz w:val="22"/>
        </w:rPr>
      </w:pPr>
    </w:p>
    <w:p w:rsidR="00D056CF" w:rsidRPr="00D056CF" w:rsidRDefault="00D056CF" w:rsidP="00D056CF">
      <w:pPr>
        <w:rPr>
          <w:rFonts w:ascii="Calibri" w:hAnsi="Calibri" w:cs="Calibri"/>
          <w:sz w:val="22"/>
        </w:rPr>
      </w:pPr>
    </w:p>
    <w:p w:rsidR="00D056CF" w:rsidRPr="009D5F0E" w:rsidRDefault="00D056CF" w:rsidP="00D056CF">
      <w:pPr>
        <w:pStyle w:val="a9"/>
        <w:numPr>
          <w:ilvl w:val="0"/>
          <w:numId w:val="2"/>
        </w:numPr>
        <w:spacing w:after="0" w:line="240" w:lineRule="auto"/>
        <w:rPr>
          <w:b/>
          <w:szCs w:val="24"/>
        </w:rPr>
      </w:pPr>
      <w:r w:rsidRPr="009D5F0E">
        <w:rPr>
          <w:b/>
          <w:szCs w:val="24"/>
        </w:rPr>
        <w:t>Характеристика услуги</w:t>
      </w:r>
    </w:p>
    <w:p w:rsidR="00D056CF" w:rsidRPr="009D5F0E" w:rsidRDefault="00D056CF" w:rsidP="00D056CF">
      <w:pPr>
        <w:pStyle w:val="a9"/>
        <w:spacing w:after="0" w:line="240" w:lineRule="auto"/>
        <w:ind w:left="360"/>
        <w:rPr>
          <w:b/>
          <w:szCs w:val="24"/>
        </w:rPr>
      </w:pPr>
    </w:p>
    <w:p w:rsidR="00D056CF" w:rsidRPr="009D5F0E" w:rsidRDefault="00D056CF" w:rsidP="00D056CF">
      <w:pPr>
        <w:pStyle w:val="a9"/>
        <w:spacing w:after="0" w:line="240" w:lineRule="auto"/>
        <w:ind w:left="0" w:firstLine="720"/>
        <w:jc w:val="both"/>
        <w:rPr>
          <w:szCs w:val="24"/>
        </w:rPr>
      </w:pPr>
      <w:r>
        <w:rPr>
          <w:szCs w:val="24"/>
        </w:rPr>
        <w:t>Дополнительное</w:t>
      </w:r>
      <w:r w:rsidRPr="009D5F0E">
        <w:rPr>
          <w:szCs w:val="24"/>
        </w:rPr>
        <w:t xml:space="preserve"> образование должно обеспечивать получение </w:t>
      </w:r>
      <w:proofErr w:type="gramStart"/>
      <w:r w:rsidRPr="009D5F0E">
        <w:rPr>
          <w:szCs w:val="24"/>
        </w:rPr>
        <w:t>о</w:t>
      </w:r>
      <w:r>
        <w:rPr>
          <w:szCs w:val="24"/>
        </w:rPr>
        <w:t>бучающимися</w:t>
      </w:r>
      <w:proofErr w:type="gramEnd"/>
      <w:r>
        <w:rPr>
          <w:szCs w:val="24"/>
        </w:rPr>
        <w:t xml:space="preserve"> соответствующих знаний, умений и навыков в области искусств.</w:t>
      </w:r>
    </w:p>
    <w:p w:rsidR="00D056CF" w:rsidRPr="00F24CCD" w:rsidRDefault="00D056CF" w:rsidP="00D056CF">
      <w:pPr>
        <w:pStyle w:val="a9"/>
        <w:spacing w:after="0" w:line="240" w:lineRule="auto"/>
        <w:ind w:left="0" w:firstLine="720"/>
        <w:jc w:val="both"/>
        <w:rPr>
          <w:szCs w:val="24"/>
        </w:rPr>
      </w:pPr>
      <w:r w:rsidRPr="009D5F0E">
        <w:rPr>
          <w:szCs w:val="24"/>
        </w:rPr>
        <w:t>Содержание образования должно обеспечивать:</w:t>
      </w:r>
    </w:p>
    <w:p w:rsidR="00D056CF" w:rsidRPr="00F24CCD" w:rsidRDefault="00D056CF" w:rsidP="00D056CF">
      <w:pPr>
        <w:pStyle w:val="pp-List-1"/>
        <w:tabs>
          <w:tab w:val="clear" w:pos="720"/>
        </w:tabs>
        <w:spacing w:line="240" w:lineRule="auto"/>
        <w:ind w:left="0" w:firstLine="0"/>
      </w:pPr>
      <w:r>
        <w:t>- развитие</w:t>
      </w:r>
      <w:r w:rsidRPr="00F24CCD">
        <w:t xml:space="preserve"> личности и социальной ада</w:t>
      </w:r>
      <w:r>
        <w:t xml:space="preserve">птации </w:t>
      </w:r>
      <w:proofErr w:type="gramStart"/>
      <w:r>
        <w:t>обучающегося</w:t>
      </w:r>
      <w:proofErr w:type="gramEnd"/>
      <w:r w:rsidRPr="00F24CCD">
        <w:t>;</w:t>
      </w:r>
    </w:p>
    <w:p w:rsidR="00D056CF" w:rsidRPr="00F24CCD" w:rsidRDefault="00D056CF" w:rsidP="00D056CF">
      <w:pPr>
        <w:pStyle w:val="pp-List-1"/>
        <w:tabs>
          <w:tab w:val="clear" w:pos="720"/>
        </w:tabs>
        <w:spacing w:line="240" w:lineRule="auto"/>
        <w:ind w:left="0" w:firstLine="0"/>
      </w:pPr>
      <w:r w:rsidRPr="00F24CCD">
        <w:t>- формирование общей культуры на основе исторических особенностей района;</w:t>
      </w:r>
    </w:p>
    <w:p w:rsidR="00D056CF" w:rsidRPr="00F24CCD" w:rsidRDefault="00D056CF" w:rsidP="00D056CF">
      <w:pPr>
        <w:pStyle w:val="pp-List-1"/>
        <w:tabs>
          <w:tab w:val="clear" w:pos="720"/>
        </w:tabs>
        <w:spacing w:line="240" w:lineRule="auto"/>
        <w:ind w:left="0" w:firstLine="0"/>
      </w:pPr>
      <w:r w:rsidRPr="00F24CCD">
        <w:t>- приобщение де</w:t>
      </w:r>
      <w:r>
        <w:t>тей, подростков и молодежи к искусству, организацию</w:t>
      </w:r>
      <w:r w:rsidRPr="00F24CCD">
        <w:t xml:space="preserve"> их досуга и свободного времени;</w:t>
      </w:r>
    </w:p>
    <w:p w:rsidR="00D056CF" w:rsidRPr="00F24CCD" w:rsidRDefault="00D056CF" w:rsidP="00D056CF">
      <w:pPr>
        <w:pStyle w:val="pp-List-1"/>
        <w:tabs>
          <w:tab w:val="clear" w:pos="720"/>
        </w:tabs>
        <w:spacing w:line="240" w:lineRule="auto"/>
        <w:ind w:left="0" w:firstLine="0"/>
      </w:pPr>
      <w:r>
        <w:lastRenderedPageBreak/>
        <w:t>-</w:t>
      </w:r>
      <w:r w:rsidRPr="00F24CCD">
        <w:t xml:space="preserve"> формирование социально-психологической культуры поведения;</w:t>
      </w:r>
    </w:p>
    <w:p w:rsidR="00D056CF" w:rsidRDefault="00D056CF" w:rsidP="00D056CF">
      <w:pPr>
        <w:pStyle w:val="pp-List-1"/>
        <w:tabs>
          <w:tab w:val="clear" w:pos="720"/>
        </w:tabs>
        <w:spacing w:line="240" w:lineRule="auto"/>
        <w:ind w:left="0" w:firstLine="0"/>
      </w:pPr>
      <w:r>
        <w:t>- профориентацию</w:t>
      </w:r>
      <w:r w:rsidRPr="00F24CCD">
        <w:t xml:space="preserve"> детей, подростков и молодежи по социально затребованным видам и типа</w:t>
      </w:r>
      <w:r>
        <w:t>м профессиональной деятельности.</w:t>
      </w:r>
    </w:p>
    <w:p w:rsidR="00D056CF" w:rsidRPr="009D5F0E" w:rsidRDefault="00D056CF" w:rsidP="00D056CF">
      <w:pPr>
        <w:pStyle w:val="pp-List-1"/>
        <w:tabs>
          <w:tab w:val="clear" w:pos="720"/>
        </w:tabs>
        <w:spacing w:line="240" w:lineRule="auto"/>
        <w:ind w:left="0" w:firstLine="0"/>
        <w:jc w:val="left"/>
      </w:pPr>
    </w:p>
    <w:p w:rsidR="00D056CF" w:rsidRPr="0039107E" w:rsidRDefault="00D056CF" w:rsidP="00D056CF">
      <w:pPr>
        <w:pStyle w:val="a9"/>
        <w:numPr>
          <w:ilvl w:val="0"/>
          <w:numId w:val="2"/>
        </w:numPr>
        <w:spacing w:after="0" w:line="240" w:lineRule="auto"/>
        <w:rPr>
          <w:b/>
          <w:szCs w:val="24"/>
        </w:rPr>
      </w:pPr>
      <w:bookmarkStart w:id="1" w:name="p385"/>
      <w:bookmarkEnd w:id="1"/>
      <w:r w:rsidRPr="0039107E">
        <w:rPr>
          <w:b/>
          <w:szCs w:val="24"/>
        </w:rPr>
        <w:t>Правовые основ</w:t>
      </w:r>
      <w:r>
        <w:rPr>
          <w:b/>
          <w:szCs w:val="24"/>
        </w:rPr>
        <w:t>ы предоставления муниципальной</w:t>
      </w:r>
      <w:r w:rsidRPr="0039107E">
        <w:rPr>
          <w:b/>
          <w:szCs w:val="24"/>
        </w:rPr>
        <w:t xml:space="preserve"> услуг</w:t>
      </w:r>
      <w:r>
        <w:rPr>
          <w:b/>
          <w:szCs w:val="24"/>
        </w:rPr>
        <w:t>и</w:t>
      </w:r>
    </w:p>
    <w:p w:rsidR="00D056CF" w:rsidRPr="0039107E" w:rsidRDefault="00D056CF" w:rsidP="00D056CF">
      <w:pPr>
        <w:pStyle w:val="a9"/>
        <w:spacing w:after="0" w:line="240" w:lineRule="auto"/>
        <w:ind w:left="360"/>
        <w:rPr>
          <w:b/>
          <w:szCs w:val="24"/>
        </w:rPr>
      </w:pPr>
    </w:p>
    <w:p w:rsidR="00D056CF" w:rsidRPr="0039107E" w:rsidRDefault="00D056CF" w:rsidP="00D056CF">
      <w:pPr>
        <w:ind w:left="360" w:right="75"/>
        <w:jc w:val="both"/>
        <w:rPr>
          <w:u w:val="single"/>
        </w:rPr>
      </w:pPr>
      <w:r w:rsidRPr="0039107E">
        <w:rPr>
          <w:u w:val="single"/>
        </w:rPr>
        <w:t>Международные соглашения:</w:t>
      </w:r>
    </w:p>
    <w:p w:rsidR="00D056CF" w:rsidRPr="0039107E" w:rsidRDefault="00D056CF" w:rsidP="00D056CF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right="75"/>
        <w:jc w:val="both"/>
        <w:rPr>
          <w:rFonts w:eastAsia="Times New Roman"/>
          <w:szCs w:val="24"/>
          <w:lang w:eastAsia="ru-RU"/>
        </w:rPr>
      </w:pPr>
      <w:r w:rsidRPr="0039107E">
        <w:rPr>
          <w:rFonts w:eastAsia="Times New Roman"/>
          <w:szCs w:val="24"/>
          <w:lang w:eastAsia="ru-RU"/>
        </w:rPr>
        <w:t>Конвенция о правах ребенка, одобренная Генеральн</w:t>
      </w:r>
      <w:r>
        <w:rPr>
          <w:rFonts w:eastAsia="Times New Roman"/>
          <w:szCs w:val="24"/>
          <w:lang w:eastAsia="ru-RU"/>
        </w:rPr>
        <w:t>ой Ассамблеей ООН 20.11.1989 г.</w:t>
      </w:r>
    </w:p>
    <w:p w:rsidR="00D056CF" w:rsidRPr="0039107E" w:rsidRDefault="00D056CF" w:rsidP="00D056CF">
      <w:pPr>
        <w:ind w:left="360" w:right="75"/>
        <w:jc w:val="both"/>
        <w:rPr>
          <w:u w:val="single"/>
        </w:rPr>
      </w:pPr>
      <w:r w:rsidRPr="0039107E">
        <w:rPr>
          <w:u w:val="single"/>
        </w:rPr>
        <w:t>Законодательство Российс</w:t>
      </w:r>
      <w:r>
        <w:rPr>
          <w:u w:val="single"/>
        </w:rPr>
        <w:t>кой Федерации</w:t>
      </w:r>
      <w:r w:rsidRPr="0039107E">
        <w:rPr>
          <w:u w:val="single"/>
        </w:rPr>
        <w:t>:</w:t>
      </w:r>
    </w:p>
    <w:p w:rsidR="00D056CF" w:rsidRPr="0039107E" w:rsidRDefault="00D056CF" w:rsidP="00D056CF">
      <w:pPr>
        <w:pStyle w:val="a9"/>
        <w:shd w:val="clear" w:color="auto" w:fill="FFFFFF"/>
        <w:spacing w:after="0" w:line="240" w:lineRule="auto"/>
        <w:ind w:left="0" w:right="75"/>
        <w:jc w:val="both"/>
        <w:rPr>
          <w:rFonts w:eastAsia="Times New Roman"/>
          <w:szCs w:val="24"/>
          <w:lang w:eastAsia="ru-RU"/>
        </w:rPr>
      </w:pPr>
      <w:r w:rsidRPr="0039107E">
        <w:rPr>
          <w:rFonts w:eastAsia="Times New Roman"/>
          <w:szCs w:val="24"/>
          <w:lang w:eastAsia="ru-RU"/>
        </w:rPr>
        <w:t>- Конституция Российской Федерации (с изменениями);</w:t>
      </w:r>
    </w:p>
    <w:p w:rsidR="00D056CF" w:rsidRPr="0039107E" w:rsidRDefault="00D056CF" w:rsidP="00D056CF">
      <w:pPr>
        <w:pStyle w:val="a9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szCs w:val="24"/>
        </w:rPr>
      </w:pPr>
      <w:r w:rsidRPr="0039107E">
        <w:rPr>
          <w:szCs w:val="24"/>
        </w:rPr>
        <w:t xml:space="preserve">- Федеральный закон от 06.10.2003 № 131-ФЗ «Об общих принципах организации местного самоуправления в Российской Федерации» (с изменениями и дополнениями). </w:t>
      </w:r>
    </w:p>
    <w:p w:rsidR="00D056CF" w:rsidRPr="0039107E" w:rsidRDefault="00D056CF" w:rsidP="00D056CF">
      <w:pPr>
        <w:pStyle w:val="a9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szCs w:val="24"/>
        </w:rPr>
      </w:pPr>
      <w:r w:rsidRPr="0039107E">
        <w:rPr>
          <w:szCs w:val="24"/>
        </w:rPr>
        <w:t xml:space="preserve">- </w:t>
      </w:r>
      <w:r>
        <w:rPr>
          <w:szCs w:val="24"/>
        </w:rPr>
        <w:t xml:space="preserve">Федеральный закон от 29.12.2012г. №273-ФЗ </w:t>
      </w:r>
      <w:r w:rsidRPr="0039107E">
        <w:rPr>
          <w:szCs w:val="24"/>
        </w:rPr>
        <w:t>«Об образовании</w:t>
      </w:r>
      <w:r>
        <w:rPr>
          <w:szCs w:val="24"/>
        </w:rPr>
        <w:t xml:space="preserve"> в Российской Федерации</w:t>
      </w:r>
      <w:r w:rsidRPr="0039107E">
        <w:rPr>
          <w:szCs w:val="24"/>
        </w:rPr>
        <w:t xml:space="preserve">». </w:t>
      </w:r>
    </w:p>
    <w:p w:rsidR="00D056CF" w:rsidRPr="0039107E" w:rsidRDefault="00D056CF" w:rsidP="00D056CF">
      <w:pPr>
        <w:pStyle w:val="a9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Style w:val="a8"/>
          <w:b w:val="0"/>
          <w:bCs w:val="0"/>
          <w:szCs w:val="24"/>
        </w:rPr>
      </w:pPr>
      <w:r w:rsidRPr="0039107E">
        <w:rPr>
          <w:rStyle w:val="a8"/>
          <w:b w:val="0"/>
          <w:bCs w:val="0"/>
          <w:szCs w:val="24"/>
        </w:rPr>
        <w:t>- Федеральный закон от 08.05.2010 № 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учреждений».</w:t>
      </w:r>
    </w:p>
    <w:p w:rsidR="00D056CF" w:rsidRPr="0039107E" w:rsidRDefault="00D056CF" w:rsidP="00D056CF">
      <w:pPr>
        <w:pStyle w:val="a9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szCs w:val="24"/>
        </w:rPr>
      </w:pPr>
      <w:r w:rsidRPr="0039107E">
        <w:rPr>
          <w:rStyle w:val="a8"/>
          <w:b w:val="0"/>
          <w:bCs w:val="0"/>
          <w:szCs w:val="24"/>
        </w:rPr>
        <w:t>- Федеральный закон</w:t>
      </w:r>
      <w:r w:rsidRPr="0039107E">
        <w:rPr>
          <w:szCs w:val="24"/>
        </w:rPr>
        <w:t xml:space="preserve"> Российской Федерации от 24.07.1998г.         № 124-ФЗ «Об основных гарантиях прав ребенка в Российской Федерации»;</w:t>
      </w:r>
    </w:p>
    <w:p w:rsidR="00D056CF" w:rsidRPr="0039107E" w:rsidRDefault="00D056CF" w:rsidP="00D056CF">
      <w:pPr>
        <w:jc w:val="both"/>
        <w:rPr>
          <w:rFonts w:eastAsia="Calibri"/>
        </w:rPr>
      </w:pPr>
      <w:r w:rsidRPr="0039107E">
        <w:rPr>
          <w:lang w:eastAsia="en-US"/>
        </w:rPr>
        <w:t xml:space="preserve">- Федеральный закон </w:t>
      </w:r>
      <w:r w:rsidRPr="0039107E">
        <w:t xml:space="preserve">Российской Федерации </w:t>
      </w:r>
      <w:r w:rsidRPr="0039107E">
        <w:rPr>
          <w:lang w:eastAsia="en-US"/>
        </w:rPr>
        <w:t xml:space="preserve">от 24.06.1999             № 120-ФЗ «Об основах системы профилактики безнадзорности и нарушений несовершеннолетних» (с изменениями и дополнениями). </w:t>
      </w:r>
    </w:p>
    <w:p w:rsidR="00D056CF" w:rsidRPr="0039107E" w:rsidRDefault="00D056CF" w:rsidP="00D056CF">
      <w:pPr>
        <w:pStyle w:val="a9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szCs w:val="24"/>
        </w:rPr>
      </w:pPr>
      <w:r w:rsidRPr="0039107E">
        <w:rPr>
          <w:szCs w:val="24"/>
        </w:rPr>
        <w:t>- Федеральный закон Российской Федерации от 30.06.1999       №52-ФЗ «О санитарно-эпидемиологическом благополучии населения».</w:t>
      </w:r>
    </w:p>
    <w:p w:rsidR="00D056CF" w:rsidRPr="0039107E" w:rsidRDefault="00D056CF" w:rsidP="00D056CF">
      <w:pPr>
        <w:pStyle w:val="a9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szCs w:val="24"/>
        </w:rPr>
      </w:pPr>
      <w:r w:rsidRPr="0039107E">
        <w:rPr>
          <w:szCs w:val="24"/>
        </w:rPr>
        <w:t>- Федеральный закон Российской Федерации от 24.11.1995 № 181-ФЗ «О социальной защите инвалидов в Российской Федерации».</w:t>
      </w:r>
    </w:p>
    <w:p w:rsidR="00D056CF" w:rsidRPr="0039107E" w:rsidRDefault="00D056CF" w:rsidP="00D056CF">
      <w:pPr>
        <w:pStyle w:val="a9"/>
        <w:shd w:val="clear" w:color="auto" w:fill="FFFFFF"/>
        <w:spacing w:after="0" w:line="240" w:lineRule="auto"/>
        <w:ind w:left="0" w:right="75"/>
        <w:jc w:val="both"/>
        <w:rPr>
          <w:rFonts w:eastAsia="Times New Roman"/>
          <w:szCs w:val="24"/>
          <w:lang w:eastAsia="ru-RU"/>
        </w:rPr>
      </w:pPr>
      <w:r w:rsidRPr="0039107E">
        <w:rPr>
          <w:rFonts w:eastAsia="Times New Roman"/>
          <w:szCs w:val="24"/>
          <w:lang w:eastAsia="ru-RU"/>
        </w:rPr>
        <w:t>- Закон Российской Федерации от 09.10.1992 № 3612-1 «Основы законодательства Российской Федерации о культуре» (с изменениями и дополнениями);</w:t>
      </w:r>
    </w:p>
    <w:p w:rsidR="00D056CF" w:rsidRPr="0039107E" w:rsidRDefault="00D056CF" w:rsidP="00D056CF">
      <w:pPr>
        <w:pStyle w:val="a9"/>
        <w:spacing w:after="0" w:line="240" w:lineRule="auto"/>
        <w:ind w:left="0" w:right="75"/>
        <w:jc w:val="both"/>
        <w:rPr>
          <w:szCs w:val="24"/>
        </w:rPr>
      </w:pPr>
      <w:r w:rsidRPr="0039107E">
        <w:rPr>
          <w:szCs w:val="24"/>
        </w:rPr>
        <w:t>- Закон Российской Федерации «Об организации предоставления государственных и муниципальных услуг» от 07.07.2010 № 210;</w:t>
      </w:r>
    </w:p>
    <w:p w:rsidR="00D056CF" w:rsidRPr="0039107E" w:rsidRDefault="00D056CF" w:rsidP="00D056CF">
      <w:pPr>
        <w:pStyle w:val="a9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szCs w:val="24"/>
        </w:rPr>
      </w:pPr>
      <w:r w:rsidRPr="0039107E">
        <w:rPr>
          <w:szCs w:val="24"/>
          <w:u w:val="single"/>
        </w:rPr>
        <w:t>Нормативно-правовые акты Российс</w:t>
      </w:r>
      <w:r>
        <w:rPr>
          <w:szCs w:val="24"/>
          <w:u w:val="single"/>
        </w:rPr>
        <w:t>кой Федерации</w:t>
      </w:r>
      <w:r w:rsidRPr="0039107E">
        <w:rPr>
          <w:szCs w:val="24"/>
          <w:u w:val="single"/>
        </w:rPr>
        <w:t>:</w:t>
      </w:r>
      <w:r w:rsidRPr="0039107E">
        <w:rPr>
          <w:szCs w:val="24"/>
        </w:rPr>
        <w:t xml:space="preserve"> </w:t>
      </w:r>
    </w:p>
    <w:p w:rsidR="00D056CF" w:rsidRPr="0039107E" w:rsidRDefault="00D056CF" w:rsidP="00D056CF">
      <w:pPr>
        <w:pStyle w:val="a9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szCs w:val="24"/>
        </w:rPr>
      </w:pPr>
      <w:r w:rsidRPr="0039107E">
        <w:rPr>
          <w:szCs w:val="24"/>
        </w:rPr>
        <w:t>- Постановление Правительства Российской Федерации от 07.03.1995 N 233 "Об утверждении Типового положения об образовательном учреждении дополнительного образования детей";</w:t>
      </w:r>
    </w:p>
    <w:p w:rsidR="00D056CF" w:rsidRPr="0039107E" w:rsidRDefault="00D056CF" w:rsidP="00D056CF">
      <w:pPr>
        <w:pStyle w:val="a9"/>
        <w:shd w:val="clear" w:color="auto" w:fill="FFFFFF"/>
        <w:spacing w:after="0" w:line="240" w:lineRule="auto"/>
        <w:ind w:left="0" w:right="75"/>
        <w:jc w:val="both"/>
        <w:rPr>
          <w:rFonts w:eastAsia="Times New Roman"/>
          <w:szCs w:val="24"/>
          <w:lang w:eastAsia="ru-RU"/>
        </w:rPr>
      </w:pPr>
      <w:r w:rsidRPr="0039107E">
        <w:rPr>
          <w:rFonts w:eastAsia="Times New Roman"/>
          <w:szCs w:val="24"/>
          <w:lang w:eastAsia="ru-RU"/>
        </w:rPr>
        <w:t>- Постановление Правительства Российской Федерации от 04.10.2000 № 751 "О Национальной доктрине образования в Российской Федерации";</w:t>
      </w:r>
    </w:p>
    <w:p w:rsidR="00D056CF" w:rsidRPr="0039107E" w:rsidRDefault="00D056CF" w:rsidP="00D056CF">
      <w:pPr>
        <w:pStyle w:val="a9"/>
        <w:shd w:val="clear" w:color="auto" w:fill="FFFFFF"/>
        <w:spacing w:after="0" w:line="240" w:lineRule="auto"/>
        <w:ind w:left="0" w:right="75"/>
        <w:jc w:val="both"/>
        <w:rPr>
          <w:rFonts w:eastAsia="Times New Roman"/>
          <w:szCs w:val="24"/>
          <w:lang w:eastAsia="ru-RU"/>
        </w:rPr>
      </w:pPr>
      <w:r w:rsidRPr="0039107E">
        <w:rPr>
          <w:rFonts w:eastAsia="Times New Roman"/>
          <w:szCs w:val="24"/>
          <w:lang w:eastAsia="ru-RU"/>
        </w:rPr>
        <w:t>- Постановление Правительства Российской Федерации от 03.04.2003 №191 «О продолжительности рабочего времени (норме часов педагогической работы за ставку заработной платы) педагогических работников;</w:t>
      </w:r>
    </w:p>
    <w:p w:rsidR="00D056CF" w:rsidRPr="0039107E" w:rsidRDefault="00D056CF" w:rsidP="00D056CF">
      <w:pPr>
        <w:pStyle w:val="a9"/>
        <w:shd w:val="clear" w:color="auto" w:fill="FFFFFF"/>
        <w:spacing w:after="0" w:line="240" w:lineRule="auto"/>
        <w:ind w:left="0" w:right="75"/>
        <w:jc w:val="both"/>
        <w:rPr>
          <w:rFonts w:eastAsia="Times New Roman"/>
          <w:szCs w:val="24"/>
          <w:lang w:eastAsia="ru-RU"/>
        </w:rPr>
      </w:pPr>
      <w:r w:rsidRPr="0039107E">
        <w:rPr>
          <w:rFonts w:eastAsia="Times New Roman"/>
          <w:szCs w:val="24"/>
          <w:lang w:eastAsia="ru-RU"/>
        </w:rPr>
        <w:t xml:space="preserve">- Постановление Правительства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 w:rsidRPr="0039107E">
          <w:rPr>
            <w:rFonts w:eastAsia="Times New Roman"/>
            <w:szCs w:val="24"/>
            <w:lang w:eastAsia="ru-RU"/>
          </w:rPr>
          <w:t>2009 г</w:t>
        </w:r>
      </w:smartTag>
      <w:r w:rsidRPr="0039107E">
        <w:rPr>
          <w:rFonts w:eastAsia="Times New Roman"/>
          <w:szCs w:val="24"/>
          <w:lang w:eastAsia="ru-RU"/>
        </w:rPr>
        <w:t xml:space="preserve">. N 142 «Об утверждении Правил разработки и утверждения федеральных государственных образовательных стандартов»; </w:t>
      </w:r>
    </w:p>
    <w:p w:rsidR="00D056CF" w:rsidRPr="0039107E" w:rsidRDefault="00D056CF" w:rsidP="00D056CF">
      <w:pPr>
        <w:pStyle w:val="a9"/>
        <w:shd w:val="clear" w:color="auto" w:fill="FFFFFF"/>
        <w:spacing w:after="0" w:line="240" w:lineRule="auto"/>
        <w:ind w:left="0" w:right="75"/>
        <w:jc w:val="both"/>
        <w:rPr>
          <w:rFonts w:eastAsia="Times New Roman"/>
          <w:szCs w:val="24"/>
          <w:lang w:eastAsia="ru-RU"/>
        </w:rPr>
      </w:pPr>
      <w:r w:rsidRPr="0039107E">
        <w:rPr>
          <w:rFonts w:eastAsia="Times New Roman"/>
          <w:szCs w:val="24"/>
          <w:lang w:eastAsia="ru-RU"/>
        </w:rPr>
        <w:t xml:space="preserve">- Постановление Правительства Российской Федерации от 16 марта </w:t>
      </w:r>
      <w:smartTag w:uri="urn:schemas-microsoft-com:office:smarttags" w:element="metricconverter">
        <w:smartTagPr>
          <w:attr w:name="ProductID" w:val="2011 г"/>
        </w:smartTagPr>
        <w:r w:rsidRPr="0039107E">
          <w:rPr>
            <w:rFonts w:eastAsia="Times New Roman"/>
            <w:szCs w:val="24"/>
            <w:lang w:eastAsia="ru-RU"/>
          </w:rPr>
          <w:t>2011 г</w:t>
        </w:r>
      </w:smartTag>
      <w:r w:rsidRPr="0039107E">
        <w:rPr>
          <w:rFonts w:eastAsia="Times New Roman"/>
          <w:szCs w:val="24"/>
          <w:lang w:eastAsia="ru-RU"/>
        </w:rPr>
        <w:t>. N 174 «Об утверждении положения о лицензировании образовательной деятельности»</w:t>
      </w:r>
    </w:p>
    <w:p w:rsidR="00D056CF" w:rsidRPr="0039107E" w:rsidRDefault="00D056CF" w:rsidP="00D056CF">
      <w:pPr>
        <w:pStyle w:val="a9"/>
        <w:shd w:val="clear" w:color="auto" w:fill="FFFFFF"/>
        <w:spacing w:after="0" w:line="240" w:lineRule="auto"/>
        <w:ind w:left="0" w:right="75"/>
        <w:jc w:val="both"/>
        <w:rPr>
          <w:rFonts w:eastAsia="Times New Roman"/>
          <w:szCs w:val="24"/>
          <w:lang w:eastAsia="ru-RU"/>
        </w:rPr>
      </w:pPr>
      <w:r w:rsidRPr="0039107E">
        <w:rPr>
          <w:rFonts w:eastAsia="Times New Roman"/>
          <w:szCs w:val="24"/>
          <w:lang w:eastAsia="ru-RU"/>
        </w:rPr>
        <w:t xml:space="preserve">- Постановление Правительства Российской Федерации от 21 марта </w:t>
      </w:r>
      <w:smartTag w:uri="urn:schemas-microsoft-com:office:smarttags" w:element="metricconverter">
        <w:smartTagPr>
          <w:attr w:name="ProductID" w:val="2011 г"/>
        </w:smartTagPr>
        <w:r w:rsidRPr="0039107E">
          <w:rPr>
            <w:rFonts w:eastAsia="Times New Roman"/>
            <w:szCs w:val="24"/>
            <w:lang w:eastAsia="ru-RU"/>
          </w:rPr>
          <w:t>2011 г</w:t>
        </w:r>
      </w:smartTag>
      <w:r w:rsidRPr="0039107E">
        <w:rPr>
          <w:rFonts w:eastAsia="Times New Roman"/>
          <w:szCs w:val="24"/>
          <w:lang w:eastAsia="ru-RU"/>
        </w:rPr>
        <w:t>. N 184 «Об утверждении положения о государственной аккредитации образовательных учреждений и научных организаций»;</w:t>
      </w:r>
    </w:p>
    <w:p w:rsidR="00D056CF" w:rsidRPr="0039107E" w:rsidRDefault="00D056CF" w:rsidP="00D056CF">
      <w:pPr>
        <w:pStyle w:val="a9"/>
        <w:shd w:val="clear" w:color="auto" w:fill="FFFFFF"/>
        <w:spacing w:after="0" w:line="240" w:lineRule="auto"/>
        <w:ind w:left="0" w:right="75"/>
        <w:jc w:val="both"/>
        <w:rPr>
          <w:rFonts w:eastAsia="Times New Roman"/>
          <w:szCs w:val="24"/>
          <w:lang w:eastAsia="ru-RU"/>
        </w:rPr>
      </w:pPr>
      <w:r w:rsidRPr="0039107E">
        <w:rPr>
          <w:rFonts w:eastAsia="Times New Roman"/>
          <w:szCs w:val="24"/>
          <w:lang w:eastAsia="ru-RU"/>
        </w:rPr>
        <w:t xml:space="preserve">- ГОСТ </w:t>
      </w:r>
      <w:proofErr w:type="gramStart"/>
      <w:r w:rsidRPr="0039107E">
        <w:rPr>
          <w:rFonts w:eastAsia="Times New Roman"/>
          <w:szCs w:val="24"/>
          <w:lang w:eastAsia="ru-RU"/>
        </w:rPr>
        <w:t>Р</w:t>
      </w:r>
      <w:proofErr w:type="gramEnd"/>
      <w:r w:rsidRPr="0039107E">
        <w:rPr>
          <w:rFonts w:eastAsia="Times New Roman"/>
          <w:szCs w:val="24"/>
          <w:lang w:eastAsia="ru-RU"/>
        </w:rPr>
        <w:t xml:space="preserve"> 50646-94 «Услуги населению. Термины и определения»;</w:t>
      </w:r>
    </w:p>
    <w:p w:rsidR="00D056CF" w:rsidRPr="0039107E" w:rsidRDefault="00D056CF" w:rsidP="00D056CF">
      <w:pPr>
        <w:pStyle w:val="a9"/>
        <w:shd w:val="clear" w:color="auto" w:fill="FFFFFF"/>
        <w:spacing w:after="0" w:line="240" w:lineRule="auto"/>
        <w:ind w:left="0" w:right="75"/>
        <w:jc w:val="both"/>
        <w:rPr>
          <w:rFonts w:eastAsia="Times New Roman"/>
          <w:szCs w:val="24"/>
          <w:lang w:eastAsia="ru-RU"/>
        </w:rPr>
      </w:pPr>
      <w:r w:rsidRPr="0039107E">
        <w:rPr>
          <w:rFonts w:eastAsia="Times New Roman"/>
          <w:szCs w:val="24"/>
          <w:lang w:eastAsia="ru-RU"/>
        </w:rPr>
        <w:t xml:space="preserve">- ГОСТ </w:t>
      </w:r>
      <w:proofErr w:type="gramStart"/>
      <w:r w:rsidRPr="0039107E">
        <w:rPr>
          <w:rFonts w:eastAsia="Times New Roman"/>
          <w:szCs w:val="24"/>
          <w:lang w:eastAsia="ru-RU"/>
        </w:rPr>
        <w:t>Р</w:t>
      </w:r>
      <w:proofErr w:type="gramEnd"/>
      <w:r w:rsidRPr="0039107E">
        <w:rPr>
          <w:rFonts w:eastAsia="Times New Roman"/>
          <w:szCs w:val="24"/>
          <w:lang w:eastAsia="ru-RU"/>
        </w:rPr>
        <w:t xml:space="preserve"> 52113-2003 «Услуги населе</w:t>
      </w:r>
      <w:r w:rsidRPr="0039107E">
        <w:rPr>
          <w:rFonts w:eastAsia="Times New Roman"/>
          <w:szCs w:val="24"/>
          <w:lang w:eastAsia="ru-RU"/>
        </w:rPr>
        <w:softHyphen/>
        <w:t>нию. Номенклатура показателей качества»;</w:t>
      </w:r>
    </w:p>
    <w:p w:rsidR="00D056CF" w:rsidRPr="0039107E" w:rsidRDefault="00D056CF" w:rsidP="00D056CF">
      <w:pPr>
        <w:pStyle w:val="a9"/>
        <w:shd w:val="clear" w:color="auto" w:fill="FFFFFF"/>
        <w:spacing w:after="0" w:line="240" w:lineRule="auto"/>
        <w:ind w:left="0" w:right="75"/>
        <w:jc w:val="both"/>
        <w:rPr>
          <w:rFonts w:eastAsia="Times New Roman"/>
          <w:szCs w:val="24"/>
          <w:lang w:eastAsia="ru-RU"/>
        </w:rPr>
      </w:pPr>
      <w:r w:rsidRPr="0039107E">
        <w:rPr>
          <w:rFonts w:eastAsia="Times New Roman"/>
          <w:szCs w:val="24"/>
          <w:lang w:eastAsia="ru-RU"/>
        </w:rPr>
        <w:lastRenderedPageBreak/>
        <w:t xml:space="preserve">- Приказ Министерства образования и науки РФ от 27 марта </w:t>
      </w:r>
      <w:smartTag w:uri="urn:schemas-microsoft-com:office:smarttags" w:element="metricconverter">
        <w:smartTagPr>
          <w:attr w:name="ProductID" w:val="2006 г"/>
        </w:smartTagPr>
        <w:r w:rsidRPr="0039107E">
          <w:rPr>
            <w:rFonts w:eastAsia="Times New Roman"/>
            <w:szCs w:val="24"/>
            <w:lang w:eastAsia="ru-RU"/>
          </w:rPr>
          <w:t>2006 г</w:t>
        </w:r>
      </w:smartTag>
      <w:r w:rsidRPr="0039107E">
        <w:rPr>
          <w:rFonts w:eastAsia="Times New Roman"/>
          <w:szCs w:val="24"/>
          <w:lang w:eastAsia="ru-RU"/>
        </w:rPr>
        <w:t>. N 69 "Об особенностях режима рабочего времени и времени отдыха педагогических и других работников образовательных учреждений";</w:t>
      </w:r>
    </w:p>
    <w:p w:rsidR="00D056CF" w:rsidRPr="0039107E" w:rsidRDefault="00D056CF" w:rsidP="00D056CF">
      <w:pPr>
        <w:pStyle w:val="a9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szCs w:val="24"/>
        </w:rPr>
      </w:pPr>
      <w:r w:rsidRPr="0039107E">
        <w:rPr>
          <w:szCs w:val="24"/>
        </w:rPr>
        <w:t xml:space="preserve">- Приказ </w:t>
      </w:r>
      <w:proofErr w:type="spellStart"/>
      <w:r w:rsidRPr="0039107E">
        <w:rPr>
          <w:szCs w:val="24"/>
        </w:rPr>
        <w:t>Минздравсоцразвития</w:t>
      </w:r>
      <w:proofErr w:type="spellEnd"/>
      <w:r w:rsidRPr="0039107E">
        <w:rPr>
          <w:szCs w:val="24"/>
        </w:rPr>
        <w:t xml:space="preserve">  от Российской Федерации 26 августа </w:t>
      </w:r>
      <w:smartTag w:uri="urn:schemas-microsoft-com:office:smarttags" w:element="metricconverter">
        <w:smartTagPr>
          <w:attr w:name="ProductID" w:val="2010 г"/>
        </w:smartTagPr>
        <w:r w:rsidRPr="0039107E">
          <w:rPr>
            <w:szCs w:val="24"/>
          </w:rPr>
          <w:t>2010 г</w:t>
        </w:r>
      </w:smartTag>
      <w:r w:rsidRPr="0039107E">
        <w:rPr>
          <w:szCs w:val="24"/>
        </w:rPr>
        <w:t xml:space="preserve">. N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</w:t>
      </w:r>
    </w:p>
    <w:p w:rsidR="00D056CF" w:rsidRDefault="00D056CF" w:rsidP="00D056CF">
      <w:pPr>
        <w:ind w:left="360" w:right="75"/>
        <w:jc w:val="both"/>
        <w:rPr>
          <w:u w:val="single"/>
        </w:rPr>
      </w:pPr>
    </w:p>
    <w:p w:rsidR="00D056CF" w:rsidRPr="0039107E" w:rsidRDefault="00D056CF" w:rsidP="00D056CF">
      <w:pPr>
        <w:ind w:left="360" w:right="75"/>
        <w:jc w:val="both"/>
        <w:rPr>
          <w:u w:val="single"/>
        </w:rPr>
      </w:pPr>
      <w:r w:rsidRPr="0039107E">
        <w:rPr>
          <w:u w:val="single"/>
        </w:rPr>
        <w:t>Законо</w:t>
      </w:r>
      <w:r>
        <w:rPr>
          <w:u w:val="single"/>
        </w:rPr>
        <w:t xml:space="preserve">дательство </w:t>
      </w:r>
      <w:r w:rsidRPr="0039107E">
        <w:rPr>
          <w:u w:val="single"/>
        </w:rPr>
        <w:t xml:space="preserve"> Рязанской области:</w:t>
      </w:r>
    </w:p>
    <w:p w:rsidR="00D056CF" w:rsidRPr="0039107E" w:rsidRDefault="00D056CF" w:rsidP="00D056CF">
      <w:pPr>
        <w:pStyle w:val="a9"/>
        <w:shd w:val="clear" w:color="auto" w:fill="FFFFFF"/>
        <w:spacing w:after="0" w:line="240" w:lineRule="auto"/>
        <w:ind w:left="0" w:right="75"/>
        <w:jc w:val="both"/>
        <w:rPr>
          <w:rFonts w:eastAsia="Times New Roman"/>
          <w:szCs w:val="24"/>
          <w:lang w:eastAsia="ru-RU"/>
        </w:rPr>
      </w:pPr>
      <w:r w:rsidRPr="0039107E">
        <w:rPr>
          <w:rFonts w:eastAsia="Times New Roman"/>
          <w:szCs w:val="24"/>
          <w:lang w:eastAsia="ru-RU"/>
        </w:rPr>
        <w:t>- Закон Рязанской области «Об образовании в Рязанской области» от 07.05.2009 г. № 47-ОЗ (с изменениями и дополнениями).</w:t>
      </w:r>
    </w:p>
    <w:p w:rsidR="00D056CF" w:rsidRDefault="00D056CF" w:rsidP="00D056CF">
      <w:pPr>
        <w:pStyle w:val="a9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szCs w:val="24"/>
          <w:u w:val="single"/>
        </w:rPr>
      </w:pPr>
    </w:p>
    <w:p w:rsidR="00D056CF" w:rsidRPr="00C539C6" w:rsidRDefault="00D056CF" w:rsidP="00D056CF">
      <w:pPr>
        <w:pStyle w:val="a9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szCs w:val="24"/>
        </w:rPr>
      </w:pPr>
      <w:r w:rsidRPr="00C539C6">
        <w:rPr>
          <w:szCs w:val="24"/>
        </w:rPr>
        <w:t xml:space="preserve">      </w:t>
      </w:r>
      <w:r w:rsidRPr="00C539C6">
        <w:rPr>
          <w:szCs w:val="24"/>
          <w:u w:val="single"/>
        </w:rPr>
        <w:t>Нормативно-правовые акты Рязанской области</w:t>
      </w:r>
      <w:r w:rsidRPr="00C539C6">
        <w:rPr>
          <w:szCs w:val="24"/>
        </w:rPr>
        <w:t xml:space="preserve">: </w:t>
      </w:r>
    </w:p>
    <w:p w:rsidR="00D056CF" w:rsidRPr="0039107E" w:rsidRDefault="00D056CF" w:rsidP="00D056CF">
      <w:pPr>
        <w:pStyle w:val="a9"/>
        <w:shd w:val="clear" w:color="auto" w:fill="FFFFFF"/>
        <w:spacing w:after="0" w:line="240" w:lineRule="auto"/>
        <w:ind w:left="0" w:right="75"/>
        <w:jc w:val="both"/>
        <w:rPr>
          <w:rFonts w:eastAsia="Times New Roman"/>
          <w:szCs w:val="24"/>
          <w:lang w:eastAsia="ru-RU"/>
        </w:rPr>
      </w:pPr>
      <w:r w:rsidRPr="0039107E">
        <w:rPr>
          <w:rFonts w:eastAsia="Times New Roman"/>
          <w:szCs w:val="24"/>
          <w:lang w:eastAsia="ru-RU"/>
        </w:rPr>
        <w:t xml:space="preserve">- Постановление Правительства Рязанской области от 24.01.2006 г. № 8 «Об утверждении положения об оплате </w:t>
      </w:r>
      <w:proofErr w:type="gramStart"/>
      <w:r w:rsidRPr="0039107E">
        <w:rPr>
          <w:rFonts w:eastAsia="Times New Roman"/>
          <w:szCs w:val="24"/>
          <w:lang w:eastAsia="ru-RU"/>
        </w:rPr>
        <w:t>труда работников государственных учреждений системы образования Рязанской</w:t>
      </w:r>
      <w:proofErr w:type="gramEnd"/>
      <w:r w:rsidRPr="0039107E">
        <w:rPr>
          <w:rFonts w:eastAsia="Times New Roman"/>
          <w:szCs w:val="24"/>
          <w:lang w:eastAsia="ru-RU"/>
        </w:rPr>
        <w:t xml:space="preserve"> области» (с изменениями и дополнениями);</w:t>
      </w:r>
    </w:p>
    <w:p w:rsidR="00D056CF" w:rsidRPr="0039107E" w:rsidRDefault="00D056CF" w:rsidP="00D056CF">
      <w:pPr>
        <w:pStyle w:val="a9"/>
        <w:shd w:val="clear" w:color="auto" w:fill="FFFFFF"/>
        <w:spacing w:after="0" w:line="240" w:lineRule="auto"/>
        <w:ind w:left="0" w:right="75"/>
        <w:jc w:val="both"/>
        <w:rPr>
          <w:rFonts w:eastAsia="Times New Roman"/>
          <w:szCs w:val="24"/>
          <w:lang w:eastAsia="ru-RU"/>
        </w:rPr>
      </w:pPr>
      <w:r w:rsidRPr="0039107E">
        <w:rPr>
          <w:rFonts w:eastAsia="Times New Roman"/>
          <w:szCs w:val="24"/>
          <w:lang w:eastAsia="ru-RU"/>
        </w:rPr>
        <w:t xml:space="preserve">- Постановление Главы Администрации Рязанской области от 16.12.1996 № 750 </w:t>
      </w:r>
      <w:r w:rsidRPr="0039107E">
        <w:rPr>
          <w:rFonts w:eastAsia="Times New Roman"/>
          <w:szCs w:val="24"/>
          <w:lang w:eastAsia="ru-RU"/>
        </w:rPr>
        <w:br/>
        <w:t>"О порядке прохождения предварительных и периодических медицинских осмотров лиц декретированных профессий в целях предупреждения распространения среди населения области заболеваний, передаваемых половым путем";</w:t>
      </w:r>
    </w:p>
    <w:p w:rsidR="00D056CF" w:rsidRDefault="00D056CF" w:rsidP="00D056CF">
      <w:pPr>
        <w:pStyle w:val="a9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szCs w:val="24"/>
        </w:rPr>
      </w:pPr>
    </w:p>
    <w:p w:rsidR="00D056CF" w:rsidRDefault="00D056CF" w:rsidP="00D056CF">
      <w:pPr>
        <w:pStyle w:val="a9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szCs w:val="24"/>
          <w:u w:val="single"/>
        </w:rPr>
      </w:pPr>
      <w:r w:rsidRPr="00C539C6">
        <w:rPr>
          <w:szCs w:val="24"/>
        </w:rPr>
        <w:t xml:space="preserve">     </w:t>
      </w:r>
      <w:r w:rsidRPr="00C539C6">
        <w:rPr>
          <w:szCs w:val="24"/>
          <w:u w:val="single"/>
        </w:rPr>
        <w:t xml:space="preserve">Нормативно-правовые акты муниципального образования </w:t>
      </w:r>
      <w:proofErr w:type="gramStart"/>
      <w:r w:rsidRPr="00C539C6">
        <w:rPr>
          <w:szCs w:val="24"/>
          <w:u w:val="single"/>
        </w:rPr>
        <w:t>–</w:t>
      </w:r>
      <w:r>
        <w:rPr>
          <w:szCs w:val="24"/>
          <w:u w:val="single"/>
        </w:rPr>
        <w:t>У</w:t>
      </w:r>
      <w:proofErr w:type="gramEnd"/>
      <w:r>
        <w:rPr>
          <w:szCs w:val="24"/>
          <w:u w:val="single"/>
        </w:rPr>
        <w:t xml:space="preserve">холовский     </w:t>
      </w:r>
      <w:r w:rsidRPr="00C539C6">
        <w:rPr>
          <w:szCs w:val="24"/>
          <w:u w:val="single"/>
        </w:rPr>
        <w:t>муниципальный район:</w:t>
      </w:r>
    </w:p>
    <w:p w:rsidR="00D056CF" w:rsidRPr="00C539C6" w:rsidRDefault="00D056CF" w:rsidP="00D056CF">
      <w:pPr>
        <w:pStyle w:val="a9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szCs w:val="24"/>
          <w:u w:val="single"/>
        </w:rPr>
      </w:pPr>
    </w:p>
    <w:p w:rsidR="00D056CF" w:rsidRPr="00133339" w:rsidRDefault="00D056CF" w:rsidP="00D056CF">
      <w:pPr>
        <w:pStyle w:val="aa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33339">
        <w:rPr>
          <w:rFonts w:ascii="Times New Roman" w:hAnsi="Times New Roman"/>
          <w:sz w:val="24"/>
          <w:szCs w:val="24"/>
        </w:rPr>
        <w:t xml:space="preserve">- Постановление администрации муниципального образования </w:t>
      </w:r>
      <w:proofErr w:type="gramStart"/>
      <w:r w:rsidRPr="00133339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холовский </w:t>
      </w:r>
      <w:r w:rsidRPr="00133339">
        <w:rPr>
          <w:rFonts w:ascii="Times New Roman" w:hAnsi="Times New Roman"/>
          <w:sz w:val="24"/>
          <w:szCs w:val="24"/>
        </w:rPr>
        <w:t xml:space="preserve">муниципальный район Рязанской области   «О формировании муниципального задания в отношении муниципальных учреждений </w:t>
      </w:r>
      <w:proofErr w:type="spellStart"/>
      <w:r>
        <w:rPr>
          <w:rFonts w:ascii="Times New Roman" w:hAnsi="Times New Roman"/>
          <w:sz w:val="24"/>
          <w:szCs w:val="24"/>
        </w:rPr>
        <w:t>Ухоловского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33339">
        <w:rPr>
          <w:rFonts w:ascii="Times New Roman" w:hAnsi="Times New Roman"/>
          <w:sz w:val="24"/>
          <w:szCs w:val="24"/>
        </w:rPr>
        <w:t>муниципального района и финансовом обеспечении выполнения муниципального задания» от 24.03.2011 № 150;</w:t>
      </w:r>
    </w:p>
    <w:p w:rsidR="00D056CF" w:rsidRPr="00133339" w:rsidRDefault="00D056CF" w:rsidP="00D056CF">
      <w:pPr>
        <w:pStyle w:val="aa"/>
        <w:ind w:left="142" w:firstLine="142"/>
        <w:jc w:val="both"/>
        <w:rPr>
          <w:rFonts w:ascii="Times New Roman" w:hAnsi="Times New Roman"/>
          <w:sz w:val="24"/>
          <w:szCs w:val="24"/>
        </w:rPr>
      </w:pPr>
    </w:p>
    <w:p w:rsidR="00D056CF" w:rsidRPr="00133339" w:rsidRDefault="00D056CF" w:rsidP="00D056CF">
      <w:pPr>
        <w:pStyle w:val="aa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33339">
        <w:rPr>
          <w:rFonts w:ascii="Times New Roman" w:hAnsi="Times New Roman"/>
          <w:sz w:val="24"/>
          <w:szCs w:val="24"/>
        </w:rPr>
        <w:t>- Постановление администрации муниципал</w:t>
      </w:r>
      <w:r>
        <w:rPr>
          <w:rFonts w:ascii="Times New Roman" w:hAnsi="Times New Roman"/>
          <w:sz w:val="24"/>
          <w:szCs w:val="24"/>
        </w:rPr>
        <w:t xml:space="preserve">ьного образования — Ухоловский </w:t>
      </w:r>
      <w:r w:rsidRPr="00133339">
        <w:rPr>
          <w:rFonts w:ascii="Times New Roman" w:hAnsi="Times New Roman"/>
          <w:sz w:val="24"/>
          <w:szCs w:val="24"/>
        </w:rPr>
        <w:t>муниципальный район Рязанской области «Об утверждении ведомственного перечня муниципальных услуг (работ) оказываемых (выполняемых) находящимися в ведении отдела ку</w:t>
      </w:r>
      <w:r>
        <w:rPr>
          <w:rFonts w:ascii="Times New Roman" w:hAnsi="Times New Roman"/>
          <w:sz w:val="24"/>
          <w:szCs w:val="24"/>
        </w:rPr>
        <w:t xml:space="preserve">льтуры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Ухоловс</w:t>
      </w:r>
      <w:r w:rsidRPr="00133339">
        <w:rPr>
          <w:rFonts w:ascii="Times New Roman" w:hAnsi="Times New Roman"/>
          <w:sz w:val="24"/>
          <w:szCs w:val="24"/>
        </w:rPr>
        <w:t>ский</w:t>
      </w:r>
      <w:proofErr w:type="spellEnd"/>
      <w:r w:rsidRPr="00133339">
        <w:rPr>
          <w:rFonts w:ascii="Times New Roman" w:hAnsi="Times New Roman"/>
          <w:sz w:val="24"/>
          <w:szCs w:val="24"/>
        </w:rPr>
        <w:t xml:space="preserve"> муниципальный район Рязанской области муниципальными учреждениями в качестве основных видов деятельности » от 30.05.2011 № 312</w:t>
      </w:r>
    </w:p>
    <w:p w:rsidR="00D056CF" w:rsidRDefault="00D056CF" w:rsidP="00D056CF">
      <w:pPr>
        <w:ind w:left="357"/>
        <w:jc w:val="both"/>
        <w:rPr>
          <w:u w:val="single"/>
        </w:rPr>
      </w:pPr>
    </w:p>
    <w:p w:rsidR="00D056CF" w:rsidRPr="00F84ED2" w:rsidRDefault="00D056CF" w:rsidP="00D056CF">
      <w:pPr>
        <w:spacing w:line="276" w:lineRule="auto"/>
        <w:ind w:left="357"/>
        <w:jc w:val="both"/>
        <w:rPr>
          <w:u w:val="single"/>
        </w:rPr>
      </w:pPr>
      <w:r w:rsidRPr="00F84ED2">
        <w:rPr>
          <w:u w:val="single"/>
        </w:rPr>
        <w:t>Локальная правовая база учреждения:</w:t>
      </w:r>
    </w:p>
    <w:p w:rsidR="00D056CF" w:rsidRPr="00F84ED2" w:rsidRDefault="00D056CF" w:rsidP="00D056CF">
      <w:pPr>
        <w:spacing w:line="276" w:lineRule="auto"/>
        <w:ind w:firstLine="540"/>
        <w:jc w:val="both"/>
      </w:pPr>
      <w:r w:rsidRPr="00F84ED2">
        <w:t>- устав муниципального бюджетного  образовательного учреждения дополнительного образования детей;</w:t>
      </w:r>
    </w:p>
    <w:p w:rsidR="00D056CF" w:rsidRPr="00F84ED2" w:rsidRDefault="00D056CF" w:rsidP="00D056CF">
      <w:pPr>
        <w:spacing w:line="276" w:lineRule="auto"/>
        <w:ind w:firstLine="540"/>
        <w:jc w:val="both"/>
      </w:pPr>
      <w:r w:rsidRPr="00F84ED2">
        <w:t>- свидетельство о внесении записи в единый государственный реестр юридических лиц о юридическом лице;</w:t>
      </w:r>
    </w:p>
    <w:p w:rsidR="00D056CF" w:rsidRPr="00F84ED2" w:rsidRDefault="00D056CF" w:rsidP="00D056CF">
      <w:pPr>
        <w:spacing w:line="276" w:lineRule="auto"/>
        <w:ind w:firstLine="540"/>
        <w:jc w:val="both"/>
      </w:pPr>
      <w:r w:rsidRPr="00F84ED2">
        <w:t>- свидетельство о постановке на учёт в налоговом органе;</w:t>
      </w:r>
    </w:p>
    <w:p w:rsidR="00D056CF" w:rsidRPr="00F84ED2" w:rsidRDefault="00D056CF" w:rsidP="00D056CF">
      <w:pPr>
        <w:spacing w:line="276" w:lineRule="auto"/>
        <w:ind w:firstLine="540"/>
        <w:jc w:val="both"/>
      </w:pPr>
      <w:r w:rsidRPr="00F84ED2">
        <w:t>- лицензия на ведение образовательной деятельности;</w:t>
      </w:r>
    </w:p>
    <w:p w:rsidR="00D056CF" w:rsidRPr="00F84ED2" w:rsidRDefault="00D056CF" w:rsidP="00D056CF">
      <w:pPr>
        <w:spacing w:line="276" w:lineRule="auto"/>
        <w:ind w:firstLine="540"/>
        <w:jc w:val="both"/>
      </w:pPr>
      <w:r w:rsidRPr="00F84ED2">
        <w:t>- свидетельство о государственной аккредитации муниципального бюджетного образовательного учреждения дополнительного образования детей;</w:t>
      </w:r>
    </w:p>
    <w:p w:rsidR="00D056CF" w:rsidRPr="009C0D3C" w:rsidRDefault="00D056CF" w:rsidP="00D056CF">
      <w:pPr>
        <w:spacing w:line="276" w:lineRule="auto"/>
        <w:ind w:firstLine="540"/>
        <w:jc w:val="both"/>
      </w:pPr>
      <w:r w:rsidRPr="00F84ED2">
        <w:t xml:space="preserve">- </w:t>
      </w:r>
      <w:r>
        <w:t>р</w:t>
      </w:r>
      <w:r w:rsidRPr="009C0D3C">
        <w:t>аспоряжение Г</w:t>
      </w:r>
      <w:r>
        <w:t>лавы администрации МО – Ухоловский</w:t>
      </w:r>
      <w:r w:rsidRPr="009C0D3C">
        <w:t xml:space="preserve"> </w:t>
      </w:r>
      <w:r>
        <w:t xml:space="preserve">  </w:t>
      </w:r>
      <w:r w:rsidRPr="009C0D3C">
        <w:t>муниципальный район Рязанской области «О закреплении имущества на праве оперативного управления»;</w:t>
      </w:r>
    </w:p>
    <w:p w:rsidR="00D056CF" w:rsidRPr="00F84ED2" w:rsidRDefault="00D056CF" w:rsidP="00D056CF">
      <w:pPr>
        <w:spacing w:line="276" w:lineRule="auto"/>
        <w:ind w:firstLine="540"/>
        <w:jc w:val="both"/>
      </w:pPr>
      <w:r>
        <w:t>- положение об оплате труда;</w:t>
      </w:r>
    </w:p>
    <w:p w:rsidR="00D056CF" w:rsidRPr="00F84ED2" w:rsidRDefault="00D056CF" w:rsidP="00D056CF">
      <w:pPr>
        <w:spacing w:line="276" w:lineRule="auto"/>
        <w:ind w:firstLine="540"/>
        <w:jc w:val="both"/>
      </w:pPr>
      <w:r w:rsidRPr="00F84ED2">
        <w:t>- правила внутреннего трудового распорядка;</w:t>
      </w:r>
    </w:p>
    <w:p w:rsidR="00D056CF" w:rsidRPr="00F84ED2" w:rsidRDefault="00D056CF" w:rsidP="00D056CF">
      <w:pPr>
        <w:spacing w:line="276" w:lineRule="auto"/>
        <w:ind w:firstLine="540"/>
        <w:jc w:val="both"/>
      </w:pPr>
      <w:r w:rsidRPr="00F84ED2">
        <w:lastRenderedPageBreak/>
        <w:t>- санитарные нормы и правила;</w:t>
      </w:r>
    </w:p>
    <w:p w:rsidR="00D056CF" w:rsidRPr="00F84ED2" w:rsidRDefault="00D056CF" w:rsidP="00D056CF">
      <w:pPr>
        <w:spacing w:line="276" w:lineRule="auto"/>
        <w:ind w:firstLine="540"/>
        <w:jc w:val="both"/>
      </w:pPr>
      <w:r w:rsidRPr="00F84ED2">
        <w:t>- образовательная программа дополнительного образования;</w:t>
      </w:r>
    </w:p>
    <w:p w:rsidR="00D056CF" w:rsidRPr="00F84ED2" w:rsidRDefault="00D056CF" w:rsidP="00D056CF">
      <w:pPr>
        <w:spacing w:line="276" w:lineRule="auto"/>
        <w:ind w:firstLine="540"/>
        <w:jc w:val="both"/>
      </w:pPr>
      <w:r w:rsidRPr="00F84ED2">
        <w:t>- учебный план дополнительного образования;</w:t>
      </w:r>
    </w:p>
    <w:p w:rsidR="00D056CF" w:rsidRPr="00F84ED2" w:rsidRDefault="00D056CF" w:rsidP="00D056CF">
      <w:pPr>
        <w:spacing w:line="276" w:lineRule="auto"/>
        <w:ind w:firstLine="540"/>
        <w:jc w:val="both"/>
      </w:pPr>
      <w:r w:rsidRPr="00F84ED2">
        <w:t>- штатное расписание муниципального бюджетного  образовательного учреждения дополнительного образования детей;</w:t>
      </w:r>
    </w:p>
    <w:p w:rsidR="00D056CF" w:rsidRPr="00F84ED2" w:rsidRDefault="00D056CF" w:rsidP="00D056CF">
      <w:pPr>
        <w:spacing w:line="276" w:lineRule="auto"/>
        <w:ind w:firstLine="540"/>
        <w:jc w:val="both"/>
      </w:pPr>
      <w:r w:rsidRPr="00F84ED2">
        <w:t>- должностные инструкции персонала;</w:t>
      </w:r>
    </w:p>
    <w:p w:rsidR="00D056CF" w:rsidRPr="00F84ED2" w:rsidRDefault="00D056CF" w:rsidP="00D056CF">
      <w:pPr>
        <w:spacing w:line="276" w:lineRule="auto"/>
        <w:ind w:firstLine="540"/>
        <w:jc w:val="both"/>
      </w:pPr>
      <w:r w:rsidRPr="00F84ED2">
        <w:t>- расписание учебных занятий.</w:t>
      </w:r>
    </w:p>
    <w:p w:rsidR="00D056CF" w:rsidRPr="009E0FC4" w:rsidRDefault="00D056CF" w:rsidP="00D056C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056CF" w:rsidRPr="00A4072C" w:rsidRDefault="00D056CF" w:rsidP="00D056CF">
      <w:pPr>
        <w:pStyle w:val="a9"/>
        <w:numPr>
          <w:ilvl w:val="0"/>
          <w:numId w:val="2"/>
        </w:numPr>
        <w:spacing w:after="0" w:line="240" w:lineRule="auto"/>
        <w:jc w:val="both"/>
        <w:rPr>
          <w:b/>
          <w:szCs w:val="24"/>
        </w:rPr>
      </w:pPr>
      <w:r w:rsidRPr="00A4072C">
        <w:rPr>
          <w:b/>
          <w:szCs w:val="24"/>
        </w:rPr>
        <w:t>Общие требования к услуге</w:t>
      </w:r>
    </w:p>
    <w:p w:rsidR="00D056CF" w:rsidRDefault="00D056CF" w:rsidP="00D056CF">
      <w:pPr>
        <w:pStyle w:val="a9"/>
        <w:ind w:left="0"/>
        <w:jc w:val="both"/>
        <w:rPr>
          <w:szCs w:val="24"/>
        </w:rPr>
      </w:pPr>
    </w:p>
    <w:p w:rsidR="00D056CF" w:rsidRDefault="00D056CF" w:rsidP="00D056CF">
      <w:pPr>
        <w:pStyle w:val="a9"/>
        <w:ind w:left="0"/>
        <w:jc w:val="both"/>
        <w:rPr>
          <w:szCs w:val="24"/>
        </w:rPr>
      </w:pPr>
      <w:r w:rsidRPr="00A4072C">
        <w:rPr>
          <w:szCs w:val="24"/>
        </w:rPr>
        <w:t xml:space="preserve">5.1. </w:t>
      </w:r>
      <w:r>
        <w:rPr>
          <w:szCs w:val="24"/>
        </w:rPr>
        <w:t xml:space="preserve">         </w:t>
      </w:r>
      <w:r w:rsidRPr="00A4072C">
        <w:rPr>
          <w:szCs w:val="24"/>
        </w:rPr>
        <w:t>Дополнительное образование детей ведется на русском языке.</w:t>
      </w:r>
    </w:p>
    <w:p w:rsidR="00D056CF" w:rsidRDefault="00D056CF" w:rsidP="00D056CF">
      <w:pPr>
        <w:pStyle w:val="a9"/>
        <w:ind w:left="0"/>
        <w:jc w:val="both"/>
        <w:rPr>
          <w:szCs w:val="24"/>
        </w:rPr>
      </w:pPr>
      <w:r w:rsidRPr="00A4072C">
        <w:rPr>
          <w:szCs w:val="24"/>
        </w:rPr>
        <w:t xml:space="preserve">5.2. </w:t>
      </w:r>
      <w:r>
        <w:rPr>
          <w:szCs w:val="24"/>
        </w:rPr>
        <w:t xml:space="preserve"> </w:t>
      </w:r>
      <w:proofErr w:type="gramStart"/>
      <w:r w:rsidRPr="00A4072C">
        <w:rPr>
          <w:szCs w:val="24"/>
        </w:rPr>
        <w:t>Деятельность муниципальных бюджетных  образовательных учреждений дополнительного образования детей строится на принципах общедоступности образования, его гуманистического приоритета общечеловеческих ценностей, свободного развития личности, воспитания у обучающихся гражданственности, трудолюбия, уважения к правам и свободам человека.</w:t>
      </w:r>
      <w:proofErr w:type="gramEnd"/>
    </w:p>
    <w:p w:rsidR="00D056CF" w:rsidRDefault="00D056CF" w:rsidP="00D056CF">
      <w:pPr>
        <w:pStyle w:val="a9"/>
        <w:ind w:left="0"/>
        <w:jc w:val="both"/>
        <w:rPr>
          <w:szCs w:val="24"/>
        </w:rPr>
      </w:pPr>
      <w:r w:rsidRPr="00A4072C">
        <w:rPr>
          <w:szCs w:val="24"/>
        </w:rPr>
        <w:t xml:space="preserve">5.3. </w:t>
      </w:r>
      <w:r>
        <w:rPr>
          <w:szCs w:val="24"/>
        </w:rPr>
        <w:t xml:space="preserve"> </w:t>
      </w:r>
      <w:r w:rsidRPr="00A4072C">
        <w:rPr>
          <w:szCs w:val="24"/>
        </w:rPr>
        <w:t xml:space="preserve">Дисциплина  муниципальных бюджетных  образовательных учреждений дополнительного образования детей поддерживается на основе уважения человеческого достоинства обучающихся, педагогов. Применение методов физического и психического насилия по отношению к </w:t>
      </w:r>
      <w:proofErr w:type="gramStart"/>
      <w:r w:rsidRPr="00A4072C">
        <w:rPr>
          <w:szCs w:val="24"/>
        </w:rPr>
        <w:t>обучающимся</w:t>
      </w:r>
      <w:proofErr w:type="gramEnd"/>
      <w:r w:rsidRPr="00A4072C">
        <w:rPr>
          <w:szCs w:val="24"/>
        </w:rPr>
        <w:t xml:space="preserve"> не допускается.</w:t>
      </w:r>
    </w:p>
    <w:p w:rsidR="00D056CF" w:rsidRDefault="00D056CF" w:rsidP="00D056CF">
      <w:pPr>
        <w:pStyle w:val="a9"/>
        <w:ind w:left="0"/>
        <w:jc w:val="both"/>
        <w:rPr>
          <w:szCs w:val="24"/>
        </w:rPr>
      </w:pPr>
      <w:r w:rsidRPr="00A4072C">
        <w:rPr>
          <w:szCs w:val="24"/>
        </w:rPr>
        <w:t xml:space="preserve">5.4.  Муниципальные бюджетные  образовательные учреждения дополнительного образования детей несут ответственность за жизнь детей, реализацию конституционного права граждан на получение бесплатного дополнительного образования и обеспечивают </w:t>
      </w:r>
      <w:proofErr w:type="gramStart"/>
      <w:r w:rsidRPr="00A4072C">
        <w:rPr>
          <w:szCs w:val="24"/>
        </w:rPr>
        <w:t>обучающимся</w:t>
      </w:r>
      <w:proofErr w:type="gramEnd"/>
      <w:r w:rsidRPr="00A4072C">
        <w:rPr>
          <w:szCs w:val="24"/>
        </w:rPr>
        <w:t xml:space="preserve"> условия для обучения, воспитания, социальной адаптации и интеграции в общество.</w:t>
      </w:r>
    </w:p>
    <w:p w:rsidR="00D056CF" w:rsidRPr="00A4072C" w:rsidRDefault="00D056CF" w:rsidP="00D056CF">
      <w:pPr>
        <w:pStyle w:val="a9"/>
        <w:ind w:left="0"/>
        <w:jc w:val="both"/>
        <w:rPr>
          <w:szCs w:val="24"/>
        </w:rPr>
      </w:pPr>
      <w:r w:rsidRPr="00A4072C">
        <w:rPr>
          <w:szCs w:val="24"/>
        </w:rPr>
        <w:t xml:space="preserve">5.5. </w:t>
      </w:r>
      <w:r>
        <w:rPr>
          <w:szCs w:val="24"/>
        </w:rPr>
        <w:t xml:space="preserve">     </w:t>
      </w:r>
      <w:r w:rsidRPr="00A4072C">
        <w:rPr>
          <w:szCs w:val="24"/>
        </w:rPr>
        <w:t>Техническое оснащение  муниципальных бюджетных  образовательных учреждений дополнительного образования детей:</w:t>
      </w:r>
    </w:p>
    <w:p w:rsidR="00D056CF" w:rsidRPr="00A4072C" w:rsidRDefault="00D056CF" w:rsidP="00D056CF">
      <w:pPr>
        <w:pStyle w:val="a9"/>
        <w:ind w:left="0"/>
        <w:jc w:val="both"/>
        <w:rPr>
          <w:szCs w:val="24"/>
        </w:rPr>
      </w:pPr>
      <w:r w:rsidRPr="00A4072C">
        <w:rPr>
          <w:szCs w:val="24"/>
        </w:rPr>
        <w:t>-   муниципальное бюджетное  образовательное учреждение дополнительного образования детей, предоставляющее муниципальную услугу, должно быть размещено в специально предназначенных зданиях и помещениях, доступных для населения;</w:t>
      </w:r>
    </w:p>
    <w:p w:rsidR="00D056CF" w:rsidRPr="00A4072C" w:rsidRDefault="00D056CF" w:rsidP="00D056CF">
      <w:pPr>
        <w:pStyle w:val="a9"/>
        <w:ind w:left="0"/>
        <w:jc w:val="both"/>
        <w:rPr>
          <w:szCs w:val="24"/>
        </w:rPr>
      </w:pPr>
      <w:r w:rsidRPr="00A4072C">
        <w:rPr>
          <w:szCs w:val="24"/>
        </w:rPr>
        <w:t>- по размерам (площади) и техническому состоянию помещения муниципальные бюджетные  образовательные учреждения дополнительного образования детей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предоставляемой государственной услуги (температура воздуха, влажность воздуха, запыленность, загрязненность, шумы, вибрация и т.д.);</w:t>
      </w:r>
    </w:p>
    <w:p w:rsidR="00D056CF" w:rsidRPr="00A4072C" w:rsidRDefault="00D056CF" w:rsidP="00D056CF">
      <w:pPr>
        <w:pStyle w:val="a9"/>
        <w:ind w:left="0"/>
        <w:jc w:val="both"/>
        <w:rPr>
          <w:szCs w:val="24"/>
        </w:rPr>
      </w:pPr>
      <w:proofErr w:type="gramStart"/>
      <w:r w:rsidRPr="00A4072C">
        <w:rPr>
          <w:szCs w:val="24"/>
        </w:rPr>
        <w:t>- каждое  муниципальное бюджетное  образовательное учреждение дополнительного образования детей должно быть оснащено оборудованием, аппаратурой и приборами, инвентарем, отвечающими требованиям стандартов, технических условий, других нормативных документов и обеспечивающими надлежащее качество предоставляемой государственной услуги, должно иметь эксплуатационные документы на оборудование: технический паспорт областного государственного  образовательного учреждения дополнительного образования детей, инвентаризационные описи основных средств, иные эксплуатационные документы;</w:t>
      </w:r>
      <w:proofErr w:type="gramEnd"/>
    </w:p>
    <w:p w:rsidR="00D056CF" w:rsidRPr="00A4072C" w:rsidRDefault="00D056CF" w:rsidP="00D056CF">
      <w:pPr>
        <w:pStyle w:val="a9"/>
        <w:ind w:left="0"/>
        <w:jc w:val="both"/>
        <w:rPr>
          <w:szCs w:val="24"/>
        </w:rPr>
      </w:pPr>
      <w:r w:rsidRPr="00A4072C">
        <w:rPr>
          <w:szCs w:val="24"/>
        </w:rPr>
        <w:lastRenderedPageBreak/>
        <w:t>- эксплуатационные документы на оборудование, приборы и аппаратуру должны способствовать обеспечению их нормального и безопасного функционирования, обслуживания, и поддержания в работоспособном состоянии;</w:t>
      </w:r>
    </w:p>
    <w:p w:rsidR="00D056CF" w:rsidRDefault="00D056CF" w:rsidP="00D056CF">
      <w:pPr>
        <w:pStyle w:val="a9"/>
        <w:ind w:left="0"/>
        <w:jc w:val="both"/>
        <w:rPr>
          <w:szCs w:val="24"/>
        </w:rPr>
      </w:pPr>
      <w:r w:rsidRPr="00A4072C">
        <w:rPr>
          <w:szCs w:val="24"/>
        </w:rPr>
        <w:t>- техническая проверка, ремонт оборудования осуществляется организациями, имеющими лицензию на данный вид деятельности, на основании договора с образовательным учреждением.</w:t>
      </w:r>
    </w:p>
    <w:p w:rsidR="00D056CF" w:rsidRPr="00A4072C" w:rsidRDefault="00D056CF" w:rsidP="00D056CF">
      <w:pPr>
        <w:pStyle w:val="a9"/>
        <w:ind w:left="0"/>
        <w:jc w:val="both"/>
        <w:rPr>
          <w:szCs w:val="24"/>
        </w:rPr>
      </w:pPr>
      <w:r w:rsidRPr="00A4072C">
        <w:rPr>
          <w:szCs w:val="24"/>
        </w:rPr>
        <w:t xml:space="preserve">5.6. </w:t>
      </w:r>
      <w:r>
        <w:rPr>
          <w:szCs w:val="24"/>
        </w:rPr>
        <w:t xml:space="preserve">    </w:t>
      </w:r>
      <w:r w:rsidRPr="00A4072C">
        <w:rPr>
          <w:szCs w:val="24"/>
        </w:rPr>
        <w:t>Укомплектованность учреждений кадрами, их квалификация:</w:t>
      </w:r>
    </w:p>
    <w:p w:rsidR="00D056CF" w:rsidRPr="00A4072C" w:rsidRDefault="00D056CF" w:rsidP="00D056CF">
      <w:pPr>
        <w:pStyle w:val="a9"/>
        <w:ind w:left="0"/>
        <w:jc w:val="both"/>
        <w:rPr>
          <w:szCs w:val="24"/>
        </w:rPr>
      </w:pPr>
      <w:r w:rsidRPr="00A4072C">
        <w:rPr>
          <w:szCs w:val="24"/>
        </w:rPr>
        <w:t>-  муниципальное бюджетное  образовательное учреждение дополнительного образования детей должно располагать необходимым числом педагогических работников, учебно-вспомогательного и административного персонала в соответствии со штатным расписанием, а также в соответствии с числом  обучающихся;</w:t>
      </w:r>
    </w:p>
    <w:p w:rsidR="00D056CF" w:rsidRPr="00A4072C" w:rsidRDefault="00D056CF" w:rsidP="00D056CF">
      <w:pPr>
        <w:pStyle w:val="a9"/>
        <w:ind w:left="0"/>
        <w:jc w:val="both"/>
        <w:rPr>
          <w:szCs w:val="24"/>
        </w:rPr>
      </w:pPr>
      <w:r w:rsidRPr="00A4072C">
        <w:rPr>
          <w:szCs w:val="24"/>
        </w:rPr>
        <w:t>- на педагогическую работу принимаются лица, имеющие необходимую профессиональную квалификацию, соответствующую требованиям квалификационной характеристики по должности и полученной специальности, подтвержденную документами об образовании;</w:t>
      </w:r>
    </w:p>
    <w:p w:rsidR="00D056CF" w:rsidRDefault="00D056CF" w:rsidP="00D056CF">
      <w:pPr>
        <w:pStyle w:val="a9"/>
        <w:ind w:left="0"/>
        <w:jc w:val="both"/>
        <w:rPr>
          <w:szCs w:val="24"/>
        </w:rPr>
      </w:pPr>
      <w:r w:rsidRPr="00A4072C">
        <w:rPr>
          <w:szCs w:val="24"/>
        </w:rPr>
        <w:t xml:space="preserve">- образовательный процесс в  муниципальном бюджетном  образовательном учреждении дополнительного образования детей осуществляется специалистами в области дополнительного образования, а также педагогическими работниками, прошедшими соответствующую переподготовку по профилю деятельности учреждения дополнительного образования детей. </w:t>
      </w:r>
    </w:p>
    <w:p w:rsidR="00D056CF" w:rsidRDefault="00D056CF" w:rsidP="00D056CF">
      <w:pPr>
        <w:pStyle w:val="a9"/>
        <w:ind w:left="0"/>
        <w:jc w:val="both"/>
        <w:rPr>
          <w:szCs w:val="24"/>
        </w:rPr>
      </w:pPr>
      <w:r w:rsidRPr="00A4072C">
        <w:rPr>
          <w:szCs w:val="24"/>
        </w:rPr>
        <w:t xml:space="preserve">5.7. </w:t>
      </w:r>
      <w:r>
        <w:rPr>
          <w:szCs w:val="24"/>
        </w:rPr>
        <w:t xml:space="preserve">    </w:t>
      </w:r>
      <w:r w:rsidRPr="00A4072C">
        <w:rPr>
          <w:szCs w:val="24"/>
        </w:rPr>
        <w:t>Требования к квалификации директора - единый квалификационный справочник.</w:t>
      </w:r>
    </w:p>
    <w:p w:rsidR="00D056CF" w:rsidRPr="00A4072C" w:rsidRDefault="00D056CF" w:rsidP="00D056CF">
      <w:pPr>
        <w:pStyle w:val="a9"/>
        <w:ind w:left="0"/>
        <w:jc w:val="both"/>
        <w:rPr>
          <w:szCs w:val="24"/>
        </w:rPr>
      </w:pPr>
      <w:r w:rsidRPr="00A4072C">
        <w:rPr>
          <w:szCs w:val="24"/>
        </w:rPr>
        <w:t>5.8.</w:t>
      </w:r>
      <w:r>
        <w:rPr>
          <w:szCs w:val="24"/>
        </w:rPr>
        <w:t xml:space="preserve"> </w:t>
      </w:r>
      <w:r w:rsidRPr="00A4072C">
        <w:rPr>
          <w:szCs w:val="24"/>
        </w:rPr>
        <w:t>Требования к предоставлению информации:</w:t>
      </w:r>
    </w:p>
    <w:p w:rsidR="00D056CF" w:rsidRPr="00A4072C" w:rsidRDefault="00D056CF" w:rsidP="00D056CF">
      <w:pPr>
        <w:pStyle w:val="a9"/>
        <w:ind w:left="0"/>
        <w:jc w:val="both"/>
        <w:rPr>
          <w:szCs w:val="24"/>
        </w:rPr>
      </w:pPr>
      <w:proofErr w:type="gramStart"/>
      <w:r w:rsidRPr="00A4072C">
        <w:rPr>
          <w:szCs w:val="24"/>
        </w:rPr>
        <w:t>- при приеме обучающихся в  муниципальное бюджетное  образовательное учреждение дополнительного образования детей администрация обязана ознакомить родителей (законных представителей) с уставом; лицензией на право ведения образовательной деятельности; свидетельством о государственной аккредитации и другими документами, в том числе локальными актами, регламентирующими осуществление образовательного процесса в данном образовательном учреждении, а также права и обязанности участников образовательного процесса;</w:t>
      </w:r>
      <w:proofErr w:type="gramEnd"/>
    </w:p>
    <w:p w:rsidR="00D056CF" w:rsidRPr="00A4072C" w:rsidRDefault="00D056CF" w:rsidP="00D056CF">
      <w:pPr>
        <w:pStyle w:val="a9"/>
        <w:ind w:left="0"/>
        <w:jc w:val="both"/>
        <w:rPr>
          <w:szCs w:val="24"/>
        </w:rPr>
      </w:pPr>
      <w:r w:rsidRPr="00A4072C">
        <w:rPr>
          <w:szCs w:val="24"/>
        </w:rPr>
        <w:t xml:space="preserve">- родителям (законным представителям) </w:t>
      </w:r>
      <w:proofErr w:type="gramStart"/>
      <w:r w:rsidRPr="00A4072C">
        <w:rPr>
          <w:szCs w:val="24"/>
        </w:rPr>
        <w:t>обучающихся</w:t>
      </w:r>
      <w:proofErr w:type="gramEnd"/>
      <w:r w:rsidRPr="00A4072C">
        <w:rPr>
          <w:szCs w:val="24"/>
        </w:rPr>
        <w:t xml:space="preserve"> обеспечивается возможность ознакомления с ходом и содержанием образовательного процесса, а также с оценками успеваемости обучающихся;</w:t>
      </w:r>
    </w:p>
    <w:p w:rsidR="00D056CF" w:rsidRDefault="00D056CF" w:rsidP="00D056CF">
      <w:pPr>
        <w:pStyle w:val="a9"/>
        <w:ind w:left="0"/>
        <w:jc w:val="both"/>
        <w:rPr>
          <w:szCs w:val="24"/>
        </w:rPr>
      </w:pPr>
      <w:r w:rsidRPr="00A4072C">
        <w:rPr>
          <w:szCs w:val="24"/>
        </w:rPr>
        <w:t>- информация о муниципальном бюджетном  образовательном учреждении дополнительного образования детей также предоставляется в виде публичного доклада (аналитический публичный документ в форме периодического отчета директора образовательного учреждения перед обществом, обеспечивающий регулярное (ежегодное) информирование всех заинтересованных сторон обо всех направлениях деятельности образовательного учреждения, основных результатах и проблемах функционирования и развития в отчетный период).</w:t>
      </w:r>
    </w:p>
    <w:p w:rsidR="00D056CF" w:rsidRPr="00A4072C" w:rsidRDefault="00D056CF" w:rsidP="00D056CF">
      <w:pPr>
        <w:pStyle w:val="a9"/>
        <w:ind w:left="0"/>
        <w:jc w:val="both"/>
        <w:rPr>
          <w:szCs w:val="24"/>
        </w:rPr>
      </w:pPr>
      <w:r w:rsidRPr="00A4072C">
        <w:rPr>
          <w:szCs w:val="24"/>
        </w:rPr>
        <w:t xml:space="preserve">5.9. </w:t>
      </w:r>
      <w:r>
        <w:rPr>
          <w:szCs w:val="24"/>
        </w:rPr>
        <w:t xml:space="preserve">     </w:t>
      </w:r>
      <w:r w:rsidRPr="00A4072C">
        <w:rPr>
          <w:szCs w:val="24"/>
        </w:rPr>
        <w:t>Порядок получения доступа к муниципальной услуге:</w:t>
      </w:r>
    </w:p>
    <w:p w:rsidR="00D056CF" w:rsidRPr="00A4072C" w:rsidRDefault="00D056CF" w:rsidP="00D056CF">
      <w:pPr>
        <w:pStyle w:val="a9"/>
        <w:ind w:left="0"/>
        <w:jc w:val="both"/>
        <w:rPr>
          <w:szCs w:val="24"/>
        </w:rPr>
      </w:pPr>
      <w:r w:rsidRPr="00A4072C">
        <w:rPr>
          <w:szCs w:val="24"/>
        </w:rPr>
        <w:t xml:space="preserve">- право на прием в муниципальное бюджетное    образовательное учреждение дополнительного образования детей имеют граждане, проживающие на территории </w:t>
      </w:r>
      <w:proofErr w:type="spellStart"/>
      <w:r>
        <w:rPr>
          <w:szCs w:val="24"/>
        </w:rPr>
        <w:t>Ухоловского</w:t>
      </w:r>
      <w:proofErr w:type="spellEnd"/>
      <w:r>
        <w:rPr>
          <w:szCs w:val="24"/>
        </w:rPr>
        <w:t xml:space="preserve"> </w:t>
      </w:r>
      <w:r w:rsidRPr="00A4072C">
        <w:rPr>
          <w:szCs w:val="24"/>
        </w:rPr>
        <w:t xml:space="preserve">муниципального района и имеющие право на получение образования данного уровня; </w:t>
      </w:r>
    </w:p>
    <w:p w:rsidR="00D056CF" w:rsidRPr="00A4072C" w:rsidRDefault="00D056CF" w:rsidP="00D056CF">
      <w:pPr>
        <w:pStyle w:val="a9"/>
        <w:ind w:left="0"/>
        <w:jc w:val="both"/>
        <w:rPr>
          <w:szCs w:val="24"/>
        </w:rPr>
      </w:pPr>
      <w:r w:rsidRPr="00A4072C">
        <w:rPr>
          <w:szCs w:val="24"/>
        </w:rPr>
        <w:t xml:space="preserve">- прием в муниципальное бюджетное образовательное учреждение дополнительного образования детей производится по месту фактического проживания ребенка. Отсутствие </w:t>
      </w:r>
      <w:r w:rsidRPr="00A4072C">
        <w:rPr>
          <w:szCs w:val="24"/>
        </w:rPr>
        <w:lastRenderedPageBreak/>
        <w:t>регистрации по месту жительства не может быть причиной отказа в приеме. Беженцы, вынужденные переселенцы, иностранные граждане, лица без гражданства пользуются правом на получение дополнительного образования наравне с гражданами Российской Федерации в соответствии с действующим законодательством;</w:t>
      </w:r>
    </w:p>
    <w:p w:rsidR="00D056CF" w:rsidRPr="00A4072C" w:rsidRDefault="00D056CF" w:rsidP="00D056CF">
      <w:pPr>
        <w:pStyle w:val="a9"/>
        <w:ind w:left="0"/>
        <w:jc w:val="both"/>
        <w:rPr>
          <w:szCs w:val="24"/>
        </w:rPr>
      </w:pPr>
      <w:proofErr w:type="gramStart"/>
      <w:r w:rsidRPr="00A4072C">
        <w:rPr>
          <w:szCs w:val="24"/>
        </w:rPr>
        <w:t>- для зачисления в  муниципальное бюджетное  образовательное учреждение дополнительного образования детей необходимы следующие документы: заявление родителей (законных представителей) о зачислении ребенка в областное государственное  образовательное учреждение дополнительного образования детей; паспорт одного из родителей (законных представителей); копия свидетельства о рождении ребенка; справка с места жительства, о составе семьи; медицинские документы (формы 026, 063);</w:t>
      </w:r>
      <w:proofErr w:type="gramEnd"/>
    </w:p>
    <w:p w:rsidR="00D056CF" w:rsidRDefault="00D056CF" w:rsidP="00D056CF">
      <w:pPr>
        <w:pStyle w:val="a9"/>
        <w:spacing w:after="0"/>
        <w:ind w:left="0"/>
        <w:contextualSpacing w:val="0"/>
        <w:jc w:val="both"/>
        <w:rPr>
          <w:szCs w:val="24"/>
        </w:rPr>
      </w:pPr>
      <w:r>
        <w:rPr>
          <w:szCs w:val="24"/>
        </w:rPr>
        <w:t>- о</w:t>
      </w:r>
      <w:r w:rsidRPr="00A4072C">
        <w:rPr>
          <w:szCs w:val="24"/>
        </w:rPr>
        <w:t xml:space="preserve">снования для </w:t>
      </w:r>
      <w:proofErr w:type="gramStart"/>
      <w:r w:rsidRPr="00A4072C">
        <w:rPr>
          <w:szCs w:val="24"/>
        </w:rPr>
        <w:t>выбытия</w:t>
      </w:r>
      <w:proofErr w:type="gramEnd"/>
      <w:r w:rsidRPr="00A4072C">
        <w:rPr>
          <w:szCs w:val="24"/>
        </w:rPr>
        <w:t xml:space="preserve"> обучающегося из муниципального бюджетного    образовательного учреждения дополнительного образования детей:</w:t>
      </w:r>
      <w:r>
        <w:rPr>
          <w:szCs w:val="24"/>
        </w:rPr>
        <w:t xml:space="preserve"> </w:t>
      </w:r>
      <w:r w:rsidRPr="00A4072C">
        <w:rPr>
          <w:szCs w:val="24"/>
        </w:rPr>
        <w:t>окончание обучения в  муниципальном бюджетном  образовательном учреждении дополнительного образования детей в связи с получением дополнительного образования;</w:t>
      </w:r>
      <w:r>
        <w:rPr>
          <w:szCs w:val="24"/>
        </w:rPr>
        <w:t xml:space="preserve"> </w:t>
      </w:r>
      <w:r w:rsidRPr="00A4072C">
        <w:rPr>
          <w:szCs w:val="24"/>
        </w:rPr>
        <w:t>перевод обучающегося в другое муниципальное бюджетное  образовательное учреждение дополнительного образования детей в установленном законодательством и уставом образовательного учреждения порядке;</w:t>
      </w:r>
      <w:r>
        <w:rPr>
          <w:szCs w:val="24"/>
        </w:rPr>
        <w:t xml:space="preserve"> </w:t>
      </w:r>
      <w:r w:rsidRPr="00A4072C">
        <w:rPr>
          <w:szCs w:val="24"/>
        </w:rPr>
        <w:t>исключение по желанию обучающегося с согласия родителей;</w:t>
      </w:r>
      <w:r>
        <w:rPr>
          <w:szCs w:val="24"/>
        </w:rPr>
        <w:t xml:space="preserve"> </w:t>
      </w:r>
      <w:r w:rsidRPr="00A4072C">
        <w:rPr>
          <w:szCs w:val="24"/>
        </w:rPr>
        <w:t>выбытие обучающегося из  муниципального бюджетного  образовательного учреждения дополнительного образования детей оформляется приказом руководителя  муниципального бюджетного  образовательного учреждения дополнительного образования детей.</w:t>
      </w:r>
    </w:p>
    <w:p w:rsidR="00D056CF" w:rsidRPr="00A4072C" w:rsidRDefault="00D056CF" w:rsidP="00D056CF">
      <w:pPr>
        <w:pStyle w:val="a9"/>
        <w:ind w:left="0"/>
        <w:jc w:val="both"/>
        <w:rPr>
          <w:szCs w:val="24"/>
        </w:rPr>
      </w:pPr>
      <w:r>
        <w:rPr>
          <w:szCs w:val="24"/>
        </w:rPr>
        <w:t>5.10</w:t>
      </w:r>
      <w:r w:rsidRPr="00A4072C">
        <w:rPr>
          <w:szCs w:val="24"/>
        </w:rPr>
        <w:t>. Требования к т</w:t>
      </w:r>
      <w:r>
        <w:rPr>
          <w:szCs w:val="24"/>
        </w:rPr>
        <w:t xml:space="preserve">ехнологии оказания муниципальной </w:t>
      </w:r>
      <w:r w:rsidRPr="00A4072C">
        <w:rPr>
          <w:szCs w:val="24"/>
        </w:rPr>
        <w:t xml:space="preserve"> услуги:</w:t>
      </w:r>
    </w:p>
    <w:p w:rsidR="00D056CF" w:rsidRDefault="00D056CF" w:rsidP="00D056CF">
      <w:pPr>
        <w:pStyle w:val="a9"/>
        <w:ind w:left="0"/>
        <w:jc w:val="both"/>
        <w:rPr>
          <w:szCs w:val="24"/>
        </w:rPr>
      </w:pPr>
      <w:r w:rsidRPr="00A4072C">
        <w:rPr>
          <w:szCs w:val="24"/>
        </w:rPr>
        <w:t xml:space="preserve">- организация образовательного процесса в  муниципальном бюджетном  образовательном  учреждении дополнительного образования детей регламентируется учебным планом, годовым графиком и расписанием занятий, </w:t>
      </w:r>
      <w:proofErr w:type="gramStart"/>
      <w:r w:rsidRPr="00A4072C">
        <w:rPr>
          <w:szCs w:val="24"/>
        </w:rPr>
        <w:t>разрабатываемыми</w:t>
      </w:r>
      <w:proofErr w:type="gramEnd"/>
      <w:r w:rsidRPr="00A4072C">
        <w:rPr>
          <w:szCs w:val="24"/>
        </w:rPr>
        <w:t xml:space="preserve"> и утверждаемыми учреждением</w:t>
      </w:r>
      <w:r>
        <w:rPr>
          <w:szCs w:val="24"/>
        </w:rPr>
        <w:t xml:space="preserve"> самостоятельно.</w:t>
      </w:r>
    </w:p>
    <w:p w:rsidR="00D056CF" w:rsidRPr="007D51EF" w:rsidRDefault="00D056CF" w:rsidP="00D056CF">
      <w:pPr>
        <w:pStyle w:val="a9"/>
        <w:ind w:left="0"/>
        <w:jc w:val="both"/>
        <w:rPr>
          <w:szCs w:val="24"/>
        </w:rPr>
      </w:pPr>
    </w:p>
    <w:p w:rsidR="00D056CF" w:rsidRDefault="00D056CF" w:rsidP="00D056CF">
      <w:pPr>
        <w:pStyle w:val="a9"/>
        <w:numPr>
          <w:ilvl w:val="0"/>
          <w:numId w:val="2"/>
        </w:num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Потребители муниципальной</w:t>
      </w:r>
      <w:r w:rsidRPr="00A4072C">
        <w:rPr>
          <w:b/>
          <w:szCs w:val="24"/>
        </w:rPr>
        <w:t xml:space="preserve"> услуги</w:t>
      </w:r>
    </w:p>
    <w:p w:rsidR="00D056CF" w:rsidRPr="00A4072C" w:rsidRDefault="00D056CF" w:rsidP="00D056CF">
      <w:pPr>
        <w:pStyle w:val="a9"/>
        <w:spacing w:after="0" w:line="240" w:lineRule="auto"/>
        <w:jc w:val="both"/>
        <w:rPr>
          <w:b/>
          <w:szCs w:val="24"/>
        </w:rPr>
      </w:pPr>
    </w:p>
    <w:p w:rsidR="00D056CF" w:rsidRPr="00A4072C" w:rsidRDefault="00D056CF" w:rsidP="00D056CF">
      <w:pPr>
        <w:pStyle w:val="a9"/>
        <w:spacing w:after="0" w:line="240" w:lineRule="auto"/>
        <w:ind w:left="0"/>
        <w:jc w:val="both"/>
        <w:rPr>
          <w:b/>
          <w:szCs w:val="24"/>
        </w:rPr>
      </w:pPr>
      <w:r>
        <w:rPr>
          <w:szCs w:val="24"/>
        </w:rPr>
        <w:t xml:space="preserve">     </w:t>
      </w:r>
      <w:r w:rsidRPr="00A4072C">
        <w:rPr>
          <w:szCs w:val="24"/>
        </w:rPr>
        <w:t xml:space="preserve"> Получателями муниципальной услуги  по реализации дополнительных образовательных программ являются дети в возрасте от </w:t>
      </w:r>
      <w:r w:rsidRPr="009B5A2A">
        <w:rPr>
          <w:szCs w:val="24"/>
        </w:rPr>
        <w:t>5</w:t>
      </w:r>
      <w:r w:rsidRPr="00A4072C">
        <w:rPr>
          <w:szCs w:val="24"/>
        </w:rPr>
        <w:t xml:space="preserve"> до 18 лет, проживающие на территории </w:t>
      </w:r>
      <w:proofErr w:type="spellStart"/>
      <w:r>
        <w:rPr>
          <w:szCs w:val="24"/>
        </w:rPr>
        <w:t>Ухоловского</w:t>
      </w:r>
      <w:proofErr w:type="spellEnd"/>
      <w:r w:rsidRPr="00A4072C">
        <w:rPr>
          <w:szCs w:val="24"/>
        </w:rPr>
        <w:t xml:space="preserve"> муниципального района Рязанской области.</w:t>
      </w:r>
    </w:p>
    <w:p w:rsidR="00D056CF" w:rsidRPr="009E0FC4" w:rsidRDefault="00D056CF" w:rsidP="00D056CF">
      <w:pPr>
        <w:pStyle w:val="a9"/>
        <w:spacing w:after="0" w:line="240" w:lineRule="auto"/>
        <w:ind w:left="360"/>
        <w:rPr>
          <w:rFonts w:ascii="Calibri" w:hAnsi="Calibri" w:cs="Calibri"/>
          <w:b/>
          <w:sz w:val="22"/>
        </w:rPr>
      </w:pPr>
    </w:p>
    <w:p w:rsidR="00D056CF" w:rsidRPr="009004AC" w:rsidRDefault="00D056CF" w:rsidP="00D056CF">
      <w:pPr>
        <w:pStyle w:val="a9"/>
        <w:numPr>
          <w:ilvl w:val="0"/>
          <w:numId w:val="2"/>
        </w:numPr>
        <w:spacing w:after="0" w:line="240" w:lineRule="auto"/>
        <w:rPr>
          <w:b/>
          <w:szCs w:val="24"/>
        </w:rPr>
      </w:pPr>
      <w:r w:rsidRPr="00DA393F">
        <w:rPr>
          <w:b/>
          <w:szCs w:val="24"/>
        </w:rPr>
        <w:t>Основные показатели оценки качества предоставления муниципальной услуги</w:t>
      </w:r>
    </w:p>
    <w:p w:rsidR="00D056CF" w:rsidRPr="009E0FC4" w:rsidRDefault="00D056CF" w:rsidP="00D056CF">
      <w:pPr>
        <w:rPr>
          <w:rFonts w:ascii="Calibri" w:hAnsi="Calibri" w:cs="Calibri"/>
          <w:sz w:val="22"/>
          <w:szCs w:val="22"/>
        </w:rPr>
      </w:pPr>
    </w:p>
    <w:tbl>
      <w:tblPr>
        <w:tblW w:w="9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921"/>
        <w:gridCol w:w="1103"/>
        <w:gridCol w:w="1418"/>
        <w:gridCol w:w="1137"/>
        <w:gridCol w:w="909"/>
        <w:gridCol w:w="1927"/>
      </w:tblGrid>
      <w:tr w:rsidR="00D056CF" w:rsidTr="00830D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F" w:rsidRPr="009004AC" w:rsidRDefault="00D056CF" w:rsidP="00830D1A">
            <w:r w:rsidRPr="009004AC">
              <w:t>Наименование услуги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F" w:rsidRPr="009004AC" w:rsidRDefault="00D056CF" w:rsidP="00830D1A">
            <w:r w:rsidRPr="009004AC">
              <w:t>Наименование показателя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F" w:rsidRPr="009004AC" w:rsidRDefault="00D056CF" w:rsidP="00830D1A">
            <w:r w:rsidRPr="009004AC"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F" w:rsidRPr="009004AC" w:rsidRDefault="00D056CF" w:rsidP="00830D1A">
            <w:r w:rsidRPr="009004AC">
              <w:t>Формула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F" w:rsidRPr="009004AC" w:rsidRDefault="00D056CF" w:rsidP="00830D1A">
            <w:r w:rsidRPr="009004AC">
              <w:t>Основное значение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F" w:rsidRPr="009004AC" w:rsidRDefault="00D056CF" w:rsidP="00830D1A">
            <w:r w:rsidRPr="009004AC">
              <w:t>Комментарий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F" w:rsidRPr="009004AC" w:rsidRDefault="00D056CF" w:rsidP="00830D1A">
            <w:r w:rsidRPr="009004AC">
              <w:t>База для расчета</w:t>
            </w:r>
          </w:p>
        </w:tc>
      </w:tr>
      <w:tr w:rsidR="00D056CF" w:rsidTr="00830D1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CF" w:rsidRDefault="00D056CF" w:rsidP="00830D1A"/>
          <w:p w:rsidR="00D056CF" w:rsidRDefault="00D056CF" w:rsidP="00830D1A"/>
          <w:p w:rsidR="00D056CF" w:rsidRDefault="00D056CF" w:rsidP="00830D1A"/>
          <w:p w:rsidR="00D056CF" w:rsidRDefault="00D056CF" w:rsidP="00830D1A"/>
          <w:p w:rsidR="00D056CF" w:rsidRDefault="00D056CF" w:rsidP="00830D1A"/>
          <w:p w:rsidR="00D056CF" w:rsidRDefault="00D056CF" w:rsidP="00830D1A"/>
          <w:p w:rsidR="00D056CF" w:rsidRDefault="00D056CF" w:rsidP="00830D1A"/>
          <w:p w:rsidR="00D056CF" w:rsidRDefault="00D056CF" w:rsidP="00830D1A"/>
          <w:p w:rsidR="00D056CF" w:rsidRDefault="00D056CF" w:rsidP="00830D1A"/>
          <w:p w:rsidR="00D056CF" w:rsidRDefault="00D056CF" w:rsidP="00830D1A"/>
          <w:p w:rsidR="00D056CF" w:rsidRDefault="00D056CF" w:rsidP="00830D1A"/>
          <w:p w:rsidR="00D056CF" w:rsidRDefault="00D056CF" w:rsidP="00830D1A"/>
          <w:p w:rsidR="00D056CF" w:rsidRDefault="00D056CF" w:rsidP="00830D1A">
            <w:r>
              <w:rPr>
                <w:sz w:val="22"/>
                <w:szCs w:val="22"/>
              </w:rPr>
              <w:t xml:space="preserve">Реализация </w:t>
            </w:r>
            <w:proofErr w:type="spellStart"/>
            <w:r>
              <w:rPr>
                <w:sz w:val="22"/>
                <w:szCs w:val="22"/>
              </w:rPr>
              <w:t>дополнитель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056CF" w:rsidRPr="009004AC" w:rsidRDefault="00D056CF" w:rsidP="00830D1A"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образователь-ных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программ</w:t>
            </w:r>
          </w:p>
          <w:p w:rsidR="00D056CF" w:rsidRPr="009004AC" w:rsidRDefault="00D056CF" w:rsidP="00830D1A"/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F" w:rsidRPr="009004AC" w:rsidRDefault="00D056CF" w:rsidP="00830D1A">
            <w:r w:rsidRPr="009004AC">
              <w:rPr>
                <w:sz w:val="22"/>
                <w:szCs w:val="22"/>
              </w:rPr>
              <w:lastRenderedPageBreak/>
              <w:t>1.   Доля выпускников, получивших</w:t>
            </w:r>
            <w:r>
              <w:rPr>
                <w:sz w:val="22"/>
                <w:szCs w:val="22"/>
              </w:rPr>
              <w:t xml:space="preserve"> свидетельство о дополнительном образовании с отличием</w:t>
            </w:r>
            <w:r w:rsidRPr="009004AC">
              <w:rPr>
                <w:sz w:val="22"/>
                <w:szCs w:val="22"/>
              </w:rPr>
              <w:t xml:space="preserve">, в общей численности </w:t>
            </w:r>
            <w:r w:rsidRPr="009004AC">
              <w:rPr>
                <w:sz w:val="22"/>
                <w:szCs w:val="22"/>
              </w:rPr>
              <w:lastRenderedPageBreak/>
              <w:t>выпускников образовательного учреждения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F" w:rsidRPr="009004AC" w:rsidRDefault="00D056CF" w:rsidP="00830D1A">
            <w:r w:rsidRPr="009004AC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F" w:rsidRPr="009004AC" w:rsidRDefault="00D056CF" w:rsidP="00830D1A">
            <w:r w:rsidRPr="009004AC">
              <w:rPr>
                <w:sz w:val="22"/>
                <w:szCs w:val="22"/>
              </w:rPr>
              <w:t xml:space="preserve">Д. </w:t>
            </w:r>
            <w:proofErr w:type="spellStart"/>
            <w:r w:rsidRPr="009004AC">
              <w:rPr>
                <w:sz w:val="22"/>
                <w:szCs w:val="22"/>
                <w:vertAlign w:val="subscript"/>
              </w:rPr>
              <w:t>вып</w:t>
            </w:r>
            <w:proofErr w:type="gramStart"/>
            <w:r w:rsidRPr="009004AC">
              <w:rPr>
                <w:sz w:val="22"/>
                <w:szCs w:val="22"/>
                <w:vertAlign w:val="subscript"/>
              </w:rPr>
              <w:t>.о</w:t>
            </w:r>
            <w:proofErr w:type="gramEnd"/>
            <w:r w:rsidRPr="009004AC">
              <w:rPr>
                <w:sz w:val="22"/>
                <w:szCs w:val="22"/>
                <w:vertAlign w:val="subscript"/>
              </w:rPr>
              <w:t>тл</w:t>
            </w:r>
            <w:proofErr w:type="spellEnd"/>
            <w:r w:rsidRPr="009004AC">
              <w:rPr>
                <w:sz w:val="22"/>
                <w:szCs w:val="22"/>
                <w:vertAlign w:val="subscript"/>
              </w:rPr>
              <w:t xml:space="preserve">. </w:t>
            </w:r>
            <w:r w:rsidRPr="009004AC">
              <w:rPr>
                <w:sz w:val="22"/>
                <w:szCs w:val="22"/>
              </w:rPr>
              <w:t xml:space="preserve">/Кол-во </w:t>
            </w:r>
            <w:proofErr w:type="spellStart"/>
            <w:r w:rsidRPr="009004AC">
              <w:rPr>
                <w:sz w:val="22"/>
                <w:szCs w:val="22"/>
                <w:vertAlign w:val="subscript"/>
              </w:rPr>
              <w:t>вып</w:t>
            </w:r>
            <w:proofErr w:type="gramStart"/>
            <w:r w:rsidRPr="009004AC">
              <w:rPr>
                <w:sz w:val="22"/>
                <w:szCs w:val="22"/>
                <w:vertAlign w:val="subscript"/>
              </w:rPr>
              <w:t>.о</w:t>
            </w:r>
            <w:proofErr w:type="gramEnd"/>
            <w:r w:rsidRPr="009004AC">
              <w:rPr>
                <w:sz w:val="22"/>
                <w:szCs w:val="22"/>
                <w:vertAlign w:val="subscript"/>
              </w:rPr>
              <w:t>бщ</w:t>
            </w:r>
            <w:proofErr w:type="spellEnd"/>
            <w:r w:rsidRPr="009004AC">
              <w:rPr>
                <w:sz w:val="22"/>
                <w:szCs w:val="22"/>
                <w:vertAlign w:val="subscript"/>
              </w:rPr>
              <w:t>.</w:t>
            </w:r>
            <w:r w:rsidRPr="009004AC">
              <w:rPr>
                <w:sz w:val="22"/>
                <w:szCs w:val="22"/>
              </w:rPr>
              <w:t>*100%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F" w:rsidRPr="009004AC" w:rsidRDefault="00D056CF" w:rsidP="00830D1A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F" w:rsidRPr="009004AC" w:rsidRDefault="00D056CF" w:rsidP="00830D1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F" w:rsidRPr="009004AC" w:rsidRDefault="00D056CF" w:rsidP="00830D1A">
            <w:r w:rsidRPr="009004AC">
              <w:rPr>
                <w:sz w:val="22"/>
                <w:szCs w:val="22"/>
              </w:rPr>
              <w:t>Приказы по</w:t>
            </w:r>
            <w:r>
              <w:rPr>
                <w:sz w:val="22"/>
                <w:szCs w:val="22"/>
              </w:rPr>
              <w:t xml:space="preserve"> учебной части, протоколы</w:t>
            </w:r>
            <w:r w:rsidRPr="009004AC">
              <w:rPr>
                <w:sz w:val="22"/>
                <w:szCs w:val="22"/>
              </w:rPr>
              <w:t xml:space="preserve"> аттестационной комиссии, книга выдачи </w:t>
            </w:r>
            <w:r>
              <w:rPr>
                <w:sz w:val="22"/>
                <w:szCs w:val="22"/>
              </w:rPr>
              <w:t>свидетельств</w:t>
            </w:r>
          </w:p>
        </w:tc>
      </w:tr>
      <w:tr w:rsidR="00D056CF" w:rsidTr="00830D1A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6CF" w:rsidRPr="009004AC" w:rsidRDefault="00D056CF" w:rsidP="00830D1A"/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F" w:rsidRPr="009004AC" w:rsidRDefault="00D056CF" w:rsidP="00830D1A">
            <w:r w:rsidRPr="009004AC">
              <w:rPr>
                <w:sz w:val="22"/>
                <w:szCs w:val="22"/>
              </w:rPr>
              <w:t>2</w:t>
            </w:r>
            <w:r w:rsidRPr="00CA7666">
              <w:rPr>
                <w:sz w:val="22"/>
                <w:szCs w:val="22"/>
              </w:rPr>
              <w:t>.   Доля выпускников образовательного учреждения, продолживших обучение в средних специальных заведениях сферы искусств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F" w:rsidRPr="009004AC" w:rsidRDefault="00D056CF" w:rsidP="00830D1A">
            <w:r w:rsidRPr="009004AC">
              <w:rPr>
                <w:sz w:val="22"/>
                <w:szCs w:val="22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F" w:rsidRPr="009004AC" w:rsidRDefault="00D056CF" w:rsidP="00830D1A">
            <w:r w:rsidRPr="009004AC">
              <w:rPr>
                <w:sz w:val="22"/>
                <w:szCs w:val="22"/>
              </w:rPr>
              <w:t xml:space="preserve">Д. </w:t>
            </w:r>
            <w:proofErr w:type="spellStart"/>
            <w:r w:rsidRPr="009004AC">
              <w:rPr>
                <w:sz w:val="22"/>
                <w:szCs w:val="22"/>
                <w:vertAlign w:val="subscript"/>
              </w:rPr>
              <w:t>вып</w:t>
            </w:r>
            <w:proofErr w:type="gramStart"/>
            <w:r w:rsidRPr="009004AC">
              <w:rPr>
                <w:sz w:val="22"/>
                <w:szCs w:val="22"/>
                <w:vertAlign w:val="subscript"/>
              </w:rPr>
              <w:t>.т</w:t>
            </w:r>
            <w:proofErr w:type="gramEnd"/>
            <w:r w:rsidRPr="009004AC">
              <w:rPr>
                <w:sz w:val="22"/>
                <w:szCs w:val="22"/>
                <w:vertAlign w:val="subscript"/>
              </w:rPr>
              <w:t>рудоустр</w:t>
            </w:r>
            <w:proofErr w:type="spellEnd"/>
            <w:r w:rsidRPr="009004AC">
              <w:rPr>
                <w:sz w:val="22"/>
                <w:szCs w:val="22"/>
                <w:vertAlign w:val="subscript"/>
              </w:rPr>
              <w:t xml:space="preserve">. </w:t>
            </w:r>
            <w:r w:rsidRPr="009004AC">
              <w:rPr>
                <w:sz w:val="22"/>
                <w:szCs w:val="22"/>
              </w:rPr>
              <w:t xml:space="preserve">/Кол-во </w:t>
            </w:r>
            <w:proofErr w:type="spellStart"/>
            <w:r w:rsidRPr="009004AC">
              <w:rPr>
                <w:sz w:val="22"/>
                <w:szCs w:val="22"/>
                <w:vertAlign w:val="subscript"/>
              </w:rPr>
              <w:t>вып</w:t>
            </w:r>
            <w:proofErr w:type="gramStart"/>
            <w:r w:rsidRPr="009004AC">
              <w:rPr>
                <w:sz w:val="22"/>
                <w:szCs w:val="22"/>
                <w:vertAlign w:val="subscript"/>
              </w:rPr>
              <w:t>.о</w:t>
            </w:r>
            <w:proofErr w:type="gramEnd"/>
            <w:r w:rsidRPr="009004AC">
              <w:rPr>
                <w:sz w:val="22"/>
                <w:szCs w:val="22"/>
                <w:vertAlign w:val="subscript"/>
              </w:rPr>
              <w:t>бщ</w:t>
            </w:r>
            <w:proofErr w:type="spellEnd"/>
            <w:r w:rsidRPr="009004AC">
              <w:rPr>
                <w:sz w:val="22"/>
                <w:szCs w:val="22"/>
                <w:vertAlign w:val="subscript"/>
              </w:rPr>
              <w:t>.</w:t>
            </w:r>
            <w:r w:rsidRPr="009004AC">
              <w:rPr>
                <w:sz w:val="22"/>
                <w:szCs w:val="22"/>
              </w:rPr>
              <w:t>*100%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F" w:rsidRDefault="00D056CF" w:rsidP="00830D1A">
            <w:pPr>
              <w:jc w:val="center"/>
            </w:pPr>
          </w:p>
          <w:p w:rsidR="00D056CF" w:rsidRPr="009004AC" w:rsidRDefault="00D056CF" w:rsidP="00830D1A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F" w:rsidRPr="009004AC" w:rsidRDefault="00D056CF" w:rsidP="00830D1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F" w:rsidRPr="009004AC" w:rsidRDefault="00D056CF" w:rsidP="00830D1A">
            <w:r>
              <w:rPr>
                <w:sz w:val="22"/>
                <w:szCs w:val="22"/>
              </w:rPr>
              <w:t>Г</w:t>
            </w:r>
            <w:r w:rsidRPr="009004AC">
              <w:rPr>
                <w:sz w:val="22"/>
                <w:szCs w:val="22"/>
              </w:rPr>
              <w:t>одовой отчет образовательного учреждения</w:t>
            </w:r>
          </w:p>
        </w:tc>
      </w:tr>
      <w:tr w:rsidR="00D056CF" w:rsidTr="00830D1A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6CF" w:rsidRPr="009004AC" w:rsidRDefault="00D056CF" w:rsidP="00830D1A"/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F" w:rsidRPr="009004AC" w:rsidRDefault="00D056CF" w:rsidP="00830D1A">
            <w:r w:rsidRPr="009004AC">
              <w:rPr>
                <w:sz w:val="22"/>
                <w:szCs w:val="22"/>
              </w:rPr>
              <w:t xml:space="preserve">3. Доля </w:t>
            </w:r>
            <w:proofErr w:type="gramStart"/>
            <w:r w:rsidRPr="009004AC">
              <w:rPr>
                <w:sz w:val="22"/>
                <w:szCs w:val="22"/>
              </w:rPr>
              <w:t>обучающихся</w:t>
            </w:r>
            <w:proofErr w:type="gramEnd"/>
            <w:r w:rsidRPr="009004AC">
              <w:rPr>
                <w:sz w:val="22"/>
                <w:szCs w:val="22"/>
              </w:rPr>
              <w:t>, успешно сдавших промежуточную аттестацию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F" w:rsidRPr="009004AC" w:rsidRDefault="00D056CF" w:rsidP="00830D1A">
            <w:r w:rsidRPr="009004AC">
              <w:rPr>
                <w:sz w:val="22"/>
                <w:szCs w:val="22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F" w:rsidRPr="009004AC" w:rsidRDefault="00D056CF" w:rsidP="00830D1A">
            <w:r w:rsidRPr="009004AC">
              <w:rPr>
                <w:sz w:val="22"/>
                <w:szCs w:val="22"/>
              </w:rPr>
              <w:t xml:space="preserve">Д. </w:t>
            </w:r>
            <w:proofErr w:type="spellStart"/>
            <w:r w:rsidRPr="009004AC">
              <w:rPr>
                <w:sz w:val="22"/>
                <w:szCs w:val="22"/>
                <w:vertAlign w:val="subscript"/>
              </w:rPr>
              <w:t>успеш</w:t>
            </w:r>
            <w:proofErr w:type="gramStart"/>
            <w:r w:rsidRPr="009004AC">
              <w:rPr>
                <w:sz w:val="22"/>
                <w:szCs w:val="22"/>
                <w:vertAlign w:val="subscript"/>
              </w:rPr>
              <w:t>.с</w:t>
            </w:r>
            <w:proofErr w:type="gramEnd"/>
            <w:r w:rsidRPr="009004AC">
              <w:rPr>
                <w:sz w:val="22"/>
                <w:szCs w:val="22"/>
                <w:vertAlign w:val="subscript"/>
              </w:rPr>
              <w:t>дав</w:t>
            </w:r>
            <w:proofErr w:type="spellEnd"/>
            <w:r w:rsidRPr="009004AC">
              <w:rPr>
                <w:sz w:val="22"/>
                <w:szCs w:val="22"/>
                <w:vertAlign w:val="subscript"/>
              </w:rPr>
              <w:t xml:space="preserve">. </w:t>
            </w:r>
            <w:r w:rsidRPr="009004AC">
              <w:rPr>
                <w:sz w:val="22"/>
                <w:szCs w:val="22"/>
              </w:rPr>
              <w:t xml:space="preserve">/Кол-во </w:t>
            </w:r>
            <w:proofErr w:type="spellStart"/>
            <w:r w:rsidRPr="009004AC">
              <w:rPr>
                <w:sz w:val="22"/>
                <w:szCs w:val="22"/>
                <w:vertAlign w:val="subscript"/>
              </w:rPr>
              <w:t>обуч</w:t>
            </w:r>
            <w:proofErr w:type="gramStart"/>
            <w:r w:rsidRPr="009004AC">
              <w:rPr>
                <w:sz w:val="22"/>
                <w:szCs w:val="22"/>
                <w:vertAlign w:val="subscript"/>
              </w:rPr>
              <w:t>.о</w:t>
            </w:r>
            <w:proofErr w:type="gramEnd"/>
            <w:r w:rsidRPr="009004AC">
              <w:rPr>
                <w:sz w:val="22"/>
                <w:szCs w:val="22"/>
                <w:vertAlign w:val="subscript"/>
              </w:rPr>
              <w:t>бщ</w:t>
            </w:r>
            <w:proofErr w:type="spellEnd"/>
            <w:r w:rsidRPr="009004AC">
              <w:rPr>
                <w:sz w:val="22"/>
                <w:szCs w:val="22"/>
                <w:vertAlign w:val="subscript"/>
              </w:rPr>
              <w:t>.</w:t>
            </w:r>
            <w:r w:rsidRPr="009004AC">
              <w:rPr>
                <w:sz w:val="22"/>
                <w:szCs w:val="22"/>
              </w:rPr>
              <w:t>*100%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F" w:rsidRDefault="00D056CF" w:rsidP="00830D1A">
            <w:pPr>
              <w:jc w:val="center"/>
            </w:pPr>
          </w:p>
          <w:p w:rsidR="00D056CF" w:rsidRPr="009004AC" w:rsidRDefault="00D056CF" w:rsidP="00830D1A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F" w:rsidRPr="009004AC" w:rsidRDefault="00D056CF" w:rsidP="00830D1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F" w:rsidRPr="009004AC" w:rsidRDefault="00D056CF" w:rsidP="00830D1A">
            <w:r w:rsidRPr="009004AC">
              <w:rPr>
                <w:sz w:val="22"/>
                <w:szCs w:val="22"/>
              </w:rPr>
              <w:t xml:space="preserve">Журналы учебных занятий, </w:t>
            </w:r>
            <w:r>
              <w:rPr>
                <w:sz w:val="22"/>
                <w:szCs w:val="22"/>
              </w:rPr>
              <w:t>учебные планы, общая книга успеваемости</w:t>
            </w:r>
          </w:p>
        </w:tc>
      </w:tr>
      <w:tr w:rsidR="00D056CF" w:rsidTr="00830D1A">
        <w:trPr>
          <w:trHeight w:val="6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6CF" w:rsidRPr="009004AC" w:rsidRDefault="00D056CF" w:rsidP="00830D1A"/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F" w:rsidRPr="00CA7666" w:rsidRDefault="00D056CF" w:rsidP="00830D1A">
            <w:r w:rsidRPr="00CA7666">
              <w:rPr>
                <w:sz w:val="22"/>
                <w:szCs w:val="22"/>
              </w:rPr>
              <w:t>4. Доля обучающихся, принявших участие в смотрах, конкурсах, фестивалях и других творческих мероприятиях.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CF" w:rsidRPr="009004AC" w:rsidRDefault="00D056CF" w:rsidP="00830D1A">
            <w:r w:rsidRPr="009004AC">
              <w:rPr>
                <w:sz w:val="22"/>
                <w:szCs w:val="22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CF" w:rsidRPr="009004AC" w:rsidRDefault="00D056CF" w:rsidP="00830D1A">
            <w:r w:rsidRPr="009004AC"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  <w:vertAlign w:val="subscript"/>
              </w:rPr>
              <w:t>участн</w:t>
            </w:r>
            <w:proofErr w:type="spellEnd"/>
            <w:r>
              <w:rPr>
                <w:sz w:val="22"/>
                <w:szCs w:val="22"/>
                <w:vertAlign w:val="subscript"/>
              </w:rPr>
              <w:t xml:space="preserve">. </w:t>
            </w:r>
            <w:proofErr w:type="spellStart"/>
            <w:r>
              <w:rPr>
                <w:sz w:val="22"/>
                <w:szCs w:val="22"/>
                <w:vertAlign w:val="subscript"/>
              </w:rPr>
              <w:t>конк</w:t>
            </w:r>
            <w:proofErr w:type="spellEnd"/>
            <w:r>
              <w:rPr>
                <w:sz w:val="22"/>
                <w:szCs w:val="22"/>
                <w:vertAlign w:val="subscript"/>
              </w:rPr>
              <w:t>.</w:t>
            </w:r>
            <w:r w:rsidRPr="009004AC">
              <w:rPr>
                <w:sz w:val="22"/>
                <w:szCs w:val="22"/>
                <w:vertAlign w:val="subscript"/>
              </w:rPr>
              <w:t xml:space="preserve"> </w:t>
            </w:r>
            <w:r w:rsidRPr="009004AC">
              <w:rPr>
                <w:sz w:val="22"/>
                <w:szCs w:val="22"/>
              </w:rPr>
              <w:t xml:space="preserve">/Кол-во </w:t>
            </w:r>
            <w:proofErr w:type="spellStart"/>
            <w:r>
              <w:rPr>
                <w:sz w:val="22"/>
                <w:szCs w:val="22"/>
                <w:vertAlign w:val="subscript"/>
              </w:rPr>
              <w:t>обуч</w:t>
            </w:r>
            <w:proofErr w:type="gramStart"/>
            <w:r w:rsidRPr="009004AC">
              <w:rPr>
                <w:sz w:val="22"/>
                <w:szCs w:val="22"/>
                <w:vertAlign w:val="subscript"/>
              </w:rPr>
              <w:t>.о</w:t>
            </w:r>
            <w:proofErr w:type="gramEnd"/>
            <w:r w:rsidRPr="009004AC">
              <w:rPr>
                <w:sz w:val="22"/>
                <w:szCs w:val="22"/>
                <w:vertAlign w:val="subscript"/>
              </w:rPr>
              <w:t>бщ</w:t>
            </w:r>
            <w:proofErr w:type="spellEnd"/>
            <w:r w:rsidRPr="009004AC">
              <w:rPr>
                <w:sz w:val="22"/>
                <w:szCs w:val="22"/>
                <w:vertAlign w:val="subscript"/>
              </w:rPr>
              <w:t>.</w:t>
            </w:r>
            <w:r w:rsidRPr="009004AC">
              <w:rPr>
                <w:sz w:val="22"/>
                <w:szCs w:val="22"/>
              </w:rPr>
              <w:t>*100%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CF" w:rsidRDefault="00D056CF" w:rsidP="00830D1A">
            <w:pPr>
              <w:jc w:val="center"/>
            </w:pPr>
          </w:p>
          <w:p w:rsidR="00D056CF" w:rsidRPr="009004AC" w:rsidRDefault="00D056CF" w:rsidP="00830D1A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CF" w:rsidRPr="009004AC" w:rsidRDefault="00D056CF" w:rsidP="00830D1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CF" w:rsidRPr="00CA7666" w:rsidRDefault="00D056CF" w:rsidP="00830D1A">
            <w:r>
              <w:rPr>
                <w:sz w:val="22"/>
                <w:szCs w:val="22"/>
              </w:rPr>
              <w:t>Фактическое участие</w:t>
            </w:r>
          </w:p>
        </w:tc>
      </w:tr>
      <w:tr w:rsidR="00D056CF" w:rsidTr="00830D1A">
        <w:trPr>
          <w:trHeight w:val="6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6CF" w:rsidRPr="009004AC" w:rsidRDefault="00D056CF" w:rsidP="00830D1A"/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F" w:rsidRPr="00CA7666" w:rsidRDefault="00D056CF" w:rsidP="00830D1A">
            <w:r w:rsidRPr="00CA7666">
              <w:rPr>
                <w:sz w:val="22"/>
                <w:szCs w:val="22"/>
              </w:rPr>
              <w:t>5. Доля обучающихся, занявших призовые места на конкурсах, смотрах и других творческих мероприятиях.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D056CF" w:rsidRPr="009004AC" w:rsidRDefault="00D056CF" w:rsidP="00830D1A">
            <w:r w:rsidRPr="009004AC">
              <w:rPr>
                <w:sz w:val="22"/>
                <w:szCs w:val="22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056CF" w:rsidRPr="009004AC" w:rsidRDefault="00D056CF" w:rsidP="00830D1A">
            <w:r w:rsidRPr="009004AC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  <w:vertAlign w:val="subscript"/>
              </w:rPr>
              <w:t>приз</w:t>
            </w:r>
            <w:proofErr w:type="gramStart"/>
            <w:r>
              <w:rPr>
                <w:sz w:val="22"/>
                <w:szCs w:val="22"/>
                <w:vertAlign w:val="subscript"/>
              </w:rPr>
              <w:t>.</w:t>
            </w:r>
            <w:proofErr w:type="gramEnd"/>
            <w:r>
              <w:rPr>
                <w:sz w:val="22"/>
                <w:szCs w:val="22"/>
                <w:vertAlign w:val="subscript"/>
              </w:rPr>
              <w:t xml:space="preserve"> </w:t>
            </w:r>
            <w:proofErr w:type="gramStart"/>
            <w:r>
              <w:rPr>
                <w:sz w:val="22"/>
                <w:szCs w:val="22"/>
                <w:vertAlign w:val="subscript"/>
              </w:rPr>
              <w:t>м</w:t>
            </w:r>
            <w:proofErr w:type="gramEnd"/>
            <w:r>
              <w:rPr>
                <w:sz w:val="22"/>
                <w:szCs w:val="22"/>
                <w:vertAlign w:val="subscript"/>
              </w:rPr>
              <w:t>еста</w:t>
            </w:r>
            <w:r w:rsidRPr="009004AC">
              <w:rPr>
                <w:sz w:val="22"/>
                <w:szCs w:val="22"/>
                <w:vertAlign w:val="subscript"/>
              </w:rPr>
              <w:t xml:space="preserve">. </w:t>
            </w:r>
            <w:r w:rsidRPr="009004AC">
              <w:rPr>
                <w:sz w:val="22"/>
                <w:szCs w:val="22"/>
              </w:rPr>
              <w:t xml:space="preserve">/Кол-во </w:t>
            </w:r>
            <w:proofErr w:type="spellStart"/>
            <w:r>
              <w:rPr>
                <w:sz w:val="22"/>
                <w:szCs w:val="22"/>
                <w:vertAlign w:val="subscript"/>
              </w:rPr>
              <w:t>участ</w:t>
            </w:r>
            <w:proofErr w:type="spellEnd"/>
            <w:r>
              <w:rPr>
                <w:sz w:val="22"/>
                <w:szCs w:val="22"/>
                <w:vertAlign w:val="subscript"/>
              </w:rPr>
              <w:t xml:space="preserve">. </w:t>
            </w:r>
            <w:proofErr w:type="spellStart"/>
            <w:r>
              <w:rPr>
                <w:sz w:val="22"/>
                <w:szCs w:val="22"/>
                <w:vertAlign w:val="subscript"/>
              </w:rPr>
              <w:t>конкур</w:t>
            </w:r>
            <w:proofErr w:type="gramStart"/>
            <w:r w:rsidRPr="009004AC">
              <w:rPr>
                <w:sz w:val="22"/>
                <w:szCs w:val="22"/>
                <w:vertAlign w:val="subscript"/>
              </w:rPr>
              <w:t>.о</w:t>
            </w:r>
            <w:proofErr w:type="gramEnd"/>
            <w:r w:rsidRPr="009004AC">
              <w:rPr>
                <w:sz w:val="22"/>
                <w:szCs w:val="22"/>
                <w:vertAlign w:val="subscript"/>
              </w:rPr>
              <w:t>бщ</w:t>
            </w:r>
            <w:proofErr w:type="spellEnd"/>
            <w:r w:rsidRPr="009004AC">
              <w:rPr>
                <w:sz w:val="22"/>
                <w:szCs w:val="22"/>
                <w:vertAlign w:val="subscript"/>
              </w:rPr>
              <w:t>.</w:t>
            </w:r>
            <w:r w:rsidRPr="009004AC">
              <w:rPr>
                <w:sz w:val="22"/>
                <w:szCs w:val="22"/>
              </w:rPr>
              <w:t>*100%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D056CF" w:rsidRDefault="00D056CF" w:rsidP="00830D1A">
            <w:pPr>
              <w:jc w:val="center"/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D056CF" w:rsidRPr="009004AC" w:rsidRDefault="00D056CF" w:rsidP="00830D1A"/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</w:tcPr>
          <w:p w:rsidR="00D056CF" w:rsidRPr="009004AC" w:rsidRDefault="00D056CF" w:rsidP="00830D1A">
            <w:r>
              <w:rPr>
                <w:sz w:val="22"/>
                <w:szCs w:val="22"/>
              </w:rPr>
              <w:t>Фактический результат</w:t>
            </w:r>
          </w:p>
        </w:tc>
      </w:tr>
      <w:tr w:rsidR="00D056CF" w:rsidTr="00830D1A">
        <w:trPr>
          <w:trHeight w:val="67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F" w:rsidRPr="009004AC" w:rsidRDefault="00D056CF" w:rsidP="00830D1A"/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F" w:rsidRPr="009004AC" w:rsidRDefault="00D056CF" w:rsidP="00830D1A">
            <w:r>
              <w:rPr>
                <w:sz w:val="22"/>
                <w:szCs w:val="22"/>
              </w:rPr>
              <w:t xml:space="preserve">6. </w:t>
            </w:r>
            <w:r w:rsidRPr="009004AC">
              <w:rPr>
                <w:sz w:val="22"/>
                <w:szCs w:val="22"/>
              </w:rPr>
              <w:t>Доля преподавателей, систематически повышающих свою квалификацию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F" w:rsidRPr="009004AC" w:rsidRDefault="00D056CF" w:rsidP="00830D1A">
            <w:r w:rsidRPr="009004AC">
              <w:rPr>
                <w:sz w:val="22"/>
                <w:szCs w:val="22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F" w:rsidRPr="009004AC" w:rsidRDefault="00D056CF" w:rsidP="00830D1A">
            <w:r w:rsidRPr="009004AC">
              <w:rPr>
                <w:sz w:val="22"/>
                <w:szCs w:val="22"/>
              </w:rPr>
              <w:t xml:space="preserve">Д. </w:t>
            </w:r>
            <w:proofErr w:type="spellStart"/>
            <w:r w:rsidRPr="009004AC">
              <w:rPr>
                <w:sz w:val="22"/>
                <w:szCs w:val="22"/>
                <w:vertAlign w:val="subscript"/>
              </w:rPr>
              <w:t>повыш</w:t>
            </w:r>
            <w:proofErr w:type="gramStart"/>
            <w:r w:rsidRPr="009004AC">
              <w:rPr>
                <w:sz w:val="22"/>
                <w:szCs w:val="22"/>
                <w:vertAlign w:val="subscript"/>
              </w:rPr>
              <w:t>.к</w:t>
            </w:r>
            <w:proofErr w:type="gramEnd"/>
            <w:r w:rsidRPr="009004AC">
              <w:rPr>
                <w:sz w:val="22"/>
                <w:szCs w:val="22"/>
                <w:vertAlign w:val="subscript"/>
              </w:rPr>
              <w:t>вал</w:t>
            </w:r>
            <w:proofErr w:type="spellEnd"/>
            <w:r w:rsidRPr="009004AC">
              <w:rPr>
                <w:sz w:val="22"/>
                <w:szCs w:val="22"/>
                <w:vertAlign w:val="subscript"/>
              </w:rPr>
              <w:t xml:space="preserve">. </w:t>
            </w:r>
            <w:r w:rsidRPr="009004AC">
              <w:rPr>
                <w:sz w:val="22"/>
                <w:szCs w:val="22"/>
              </w:rPr>
              <w:t xml:space="preserve">/Кол-во </w:t>
            </w:r>
            <w:r w:rsidRPr="009004AC">
              <w:rPr>
                <w:sz w:val="22"/>
                <w:szCs w:val="22"/>
                <w:vertAlign w:val="subscript"/>
              </w:rPr>
              <w:t>преп</w:t>
            </w:r>
            <w:proofErr w:type="gramStart"/>
            <w:r w:rsidRPr="009004AC">
              <w:rPr>
                <w:sz w:val="22"/>
                <w:szCs w:val="22"/>
                <w:vertAlign w:val="subscript"/>
              </w:rPr>
              <w:t>.о</w:t>
            </w:r>
            <w:proofErr w:type="gramEnd"/>
            <w:r w:rsidRPr="009004AC">
              <w:rPr>
                <w:sz w:val="22"/>
                <w:szCs w:val="22"/>
                <w:vertAlign w:val="subscript"/>
              </w:rPr>
              <w:t>бщ.</w:t>
            </w:r>
            <w:r w:rsidRPr="009004AC">
              <w:rPr>
                <w:sz w:val="22"/>
                <w:szCs w:val="22"/>
              </w:rPr>
              <w:t>*100%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F" w:rsidRDefault="00D056CF" w:rsidP="00830D1A">
            <w:pPr>
              <w:jc w:val="center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F" w:rsidRPr="009004AC" w:rsidRDefault="00D056CF" w:rsidP="00830D1A"/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F" w:rsidRPr="009004AC" w:rsidRDefault="00D056CF" w:rsidP="00830D1A">
            <w:r w:rsidRPr="009004AC">
              <w:rPr>
                <w:sz w:val="22"/>
                <w:szCs w:val="22"/>
              </w:rPr>
              <w:t>Личные дела преподавателей, отчеты по кадровому составу, годовой отчет образовательного учреждения</w:t>
            </w:r>
          </w:p>
        </w:tc>
      </w:tr>
    </w:tbl>
    <w:p w:rsidR="00D056CF" w:rsidRDefault="00D056CF" w:rsidP="00D056CF">
      <w:pPr>
        <w:rPr>
          <w:sz w:val="20"/>
          <w:szCs w:val="20"/>
        </w:rPr>
      </w:pPr>
    </w:p>
    <w:p w:rsidR="00D056CF" w:rsidRDefault="00D056CF" w:rsidP="00D056CF">
      <w:pPr>
        <w:rPr>
          <w:sz w:val="20"/>
          <w:szCs w:val="20"/>
        </w:rPr>
      </w:pPr>
    </w:p>
    <w:p w:rsidR="00D056CF" w:rsidRDefault="00D056CF" w:rsidP="00C80CE6">
      <w:pPr>
        <w:jc w:val="right"/>
        <w:rPr>
          <w:sz w:val="20"/>
          <w:szCs w:val="20"/>
        </w:rPr>
      </w:pPr>
    </w:p>
    <w:p w:rsidR="00C80CE6" w:rsidRDefault="00C80CE6" w:rsidP="00C80CE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4 </w:t>
      </w:r>
    </w:p>
    <w:p w:rsidR="00C80CE6" w:rsidRDefault="00C80CE6" w:rsidP="00C80CE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к приказу начальника отдела культуры администрации</w:t>
      </w:r>
    </w:p>
    <w:p w:rsidR="00C80CE6" w:rsidRDefault="00C80CE6" w:rsidP="00C80CE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образования– </w:t>
      </w:r>
      <w:proofErr w:type="gramStart"/>
      <w:r>
        <w:rPr>
          <w:sz w:val="20"/>
          <w:szCs w:val="20"/>
        </w:rPr>
        <w:t>Ух</w:t>
      </w:r>
      <w:proofErr w:type="gramEnd"/>
      <w:r>
        <w:rPr>
          <w:sz w:val="20"/>
          <w:szCs w:val="20"/>
        </w:rPr>
        <w:t xml:space="preserve">оловский </w:t>
      </w:r>
    </w:p>
    <w:p w:rsidR="00C80CE6" w:rsidRDefault="00C80CE6" w:rsidP="00C80CE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муниципальный район Рязанской области </w:t>
      </w:r>
    </w:p>
    <w:p w:rsidR="00C80CE6" w:rsidRDefault="00291894" w:rsidP="00C80CE6">
      <w:pPr>
        <w:jc w:val="right"/>
        <w:rPr>
          <w:sz w:val="20"/>
          <w:szCs w:val="20"/>
        </w:rPr>
      </w:pPr>
      <w:r>
        <w:rPr>
          <w:sz w:val="20"/>
          <w:szCs w:val="20"/>
        </w:rPr>
        <w:t>от  30.12.2011 г № 11-Д</w:t>
      </w:r>
    </w:p>
    <w:p w:rsidR="00C80CE6" w:rsidRPr="002B7BA0" w:rsidRDefault="00C80CE6" w:rsidP="00C80CE6">
      <w:pPr>
        <w:pStyle w:val="ConsTitle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2B7BA0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C80CE6" w:rsidRPr="001F4962" w:rsidRDefault="00C80CE6" w:rsidP="00C80CE6">
      <w:pPr>
        <w:pStyle w:val="ConsTitle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1F4962">
        <w:rPr>
          <w:rFonts w:ascii="Times New Roman" w:hAnsi="Times New Roman" w:cs="Times New Roman"/>
          <w:sz w:val="24"/>
          <w:szCs w:val="24"/>
        </w:rPr>
        <w:t xml:space="preserve">о порядке проведения оценки соответствия качества муниципальных услуг, оказываемых учреждениями сферы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Ухоловского</w:t>
      </w:r>
      <w:proofErr w:type="spellEnd"/>
      <w:r w:rsidRPr="001F496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C80CE6" w:rsidRPr="002B7BA0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BA0">
        <w:rPr>
          <w:rFonts w:ascii="Times New Roman" w:hAnsi="Times New Roman" w:cs="Times New Roman"/>
          <w:sz w:val="24"/>
          <w:szCs w:val="24"/>
        </w:rPr>
        <w:lastRenderedPageBreak/>
        <w:t>1. Настоящее Положение устанавливает общий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Отделом культуры  администрации муниципального образования – Ухоловский муниципальный район Рязанской области</w:t>
      </w:r>
      <w:r w:rsidRPr="002B7BA0">
        <w:rPr>
          <w:rFonts w:ascii="Times New Roman" w:hAnsi="Times New Roman" w:cs="Times New Roman"/>
          <w:sz w:val="24"/>
          <w:szCs w:val="24"/>
        </w:rPr>
        <w:t xml:space="preserve"> проверки соответствия качества фактически оказываемых (выполняемых) муниципальными уч</w:t>
      </w:r>
      <w:r>
        <w:rPr>
          <w:rFonts w:ascii="Times New Roman" w:hAnsi="Times New Roman" w:cs="Times New Roman"/>
          <w:sz w:val="24"/>
          <w:szCs w:val="24"/>
        </w:rPr>
        <w:t xml:space="preserve">реждениями  сферы культуры </w:t>
      </w:r>
      <w:r w:rsidRPr="002B7BA0">
        <w:rPr>
          <w:rFonts w:ascii="Times New Roman" w:hAnsi="Times New Roman" w:cs="Times New Roman"/>
          <w:sz w:val="24"/>
          <w:szCs w:val="24"/>
        </w:rPr>
        <w:t>муниципальных услуг (работ) установленным требованиям (далее соответственно – оценка качества, муниципальные услуги).</w:t>
      </w:r>
    </w:p>
    <w:p w:rsidR="00C80CE6" w:rsidRPr="002B7BA0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BA0">
        <w:rPr>
          <w:rFonts w:ascii="Times New Roman" w:hAnsi="Times New Roman" w:cs="Times New Roman"/>
          <w:spacing w:val="-8"/>
          <w:sz w:val="24"/>
          <w:szCs w:val="24"/>
        </w:rPr>
        <w:t xml:space="preserve">2. Оценка качества проводится </w:t>
      </w:r>
      <w:r w:rsidRPr="002B7BA0">
        <w:rPr>
          <w:rFonts w:ascii="Times New Roman" w:hAnsi="Times New Roman" w:cs="Times New Roman"/>
          <w:sz w:val="24"/>
          <w:szCs w:val="24"/>
        </w:rPr>
        <w:t>ежегодно в виде контрольных мероприятий по установлению соответствия качества фактически оказанных муниципальных услуг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к качеству их оказания</w:t>
      </w:r>
      <w:r w:rsidRPr="002B7BA0">
        <w:rPr>
          <w:rFonts w:ascii="Times New Roman" w:hAnsi="Times New Roman" w:cs="Times New Roman"/>
          <w:sz w:val="24"/>
          <w:szCs w:val="24"/>
        </w:rPr>
        <w:t xml:space="preserve"> и осуществляется по каждой муниципальной услуге, включенной в перечень муниципальных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0CE6" w:rsidRPr="002B7BA0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BA0">
        <w:rPr>
          <w:rFonts w:ascii="Times New Roman" w:hAnsi="Times New Roman" w:cs="Times New Roman"/>
          <w:sz w:val="24"/>
          <w:szCs w:val="24"/>
        </w:rPr>
        <w:t>3. Контрольные мероприятия проводятся по месту фактического оказания муниципальных услуг в часы работы проверяемого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учреждения </w:t>
      </w:r>
      <w:r w:rsidRPr="002B7BA0">
        <w:rPr>
          <w:rFonts w:ascii="Times New Roman" w:hAnsi="Times New Roman" w:cs="Times New Roman"/>
          <w:sz w:val="24"/>
          <w:szCs w:val="24"/>
        </w:rPr>
        <w:t xml:space="preserve"> и в установленные рабочие дни.</w:t>
      </w:r>
    </w:p>
    <w:p w:rsidR="00C80CE6" w:rsidRPr="002B7BA0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BA0">
        <w:rPr>
          <w:rFonts w:ascii="Times New Roman" w:hAnsi="Times New Roman" w:cs="Times New Roman"/>
          <w:sz w:val="24"/>
          <w:szCs w:val="24"/>
        </w:rPr>
        <w:t>План, сроки и порядок проведения контрольных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утверждаются Отделом культуры администрации муниципального образования – Ухоловский муниципальный район Рязанской области (далее – Отдел культуры)</w:t>
      </w:r>
      <w:r w:rsidRPr="002B7BA0">
        <w:rPr>
          <w:rFonts w:ascii="Times New Roman" w:hAnsi="Times New Roman" w:cs="Times New Roman"/>
          <w:sz w:val="24"/>
          <w:szCs w:val="24"/>
        </w:rPr>
        <w:t>.</w:t>
      </w:r>
    </w:p>
    <w:p w:rsidR="00C80CE6" w:rsidRPr="002B7BA0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BA0">
        <w:rPr>
          <w:rFonts w:ascii="Times New Roman" w:hAnsi="Times New Roman" w:cs="Times New Roman"/>
          <w:sz w:val="24"/>
          <w:szCs w:val="24"/>
        </w:rPr>
        <w:t>4. По результатам проведенных контрольных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Отделом культуры и  </w:t>
      </w:r>
      <w:r w:rsidRPr="002B7BA0">
        <w:rPr>
          <w:rFonts w:ascii="Times New Roman" w:hAnsi="Times New Roman" w:cs="Times New Roman"/>
          <w:sz w:val="24"/>
          <w:szCs w:val="24"/>
        </w:rPr>
        <w:t xml:space="preserve">по каждой муниципальной услуге определяется сводная оценка соответствия качества фактически оказываемой муниципальной услуги установленным требованиям к качеству (далее – сводная оценка качества услуги) по </w:t>
      </w:r>
      <w:r>
        <w:rPr>
          <w:rFonts w:ascii="Times New Roman" w:hAnsi="Times New Roman" w:cs="Times New Roman"/>
          <w:sz w:val="24"/>
          <w:szCs w:val="24"/>
        </w:rPr>
        <w:t>5 бальной системе.</w:t>
      </w:r>
    </w:p>
    <w:p w:rsidR="00C80CE6" w:rsidRPr="002B7BA0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BA0">
        <w:rPr>
          <w:rFonts w:ascii="Times New Roman" w:hAnsi="Times New Roman" w:cs="Times New Roman"/>
          <w:sz w:val="24"/>
          <w:szCs w:val="24"/>
        </w:rPr>
        <w:t xml:space="preserve">Коэффициент соответствия требованиям к качеству фактически оказанной муниципальной услуги может принимать одно из следующих значений: </w:t>
      </w:r>
    </w:p>
    <w:p w:rsidR="00C80CE6" w:rsidRPr="002B7BA0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0"/>
        <w:gridCol w:w="1980"/>
        <w:gridCol w:w="2340"/>
        <w:gridCol w:w="520"/>
      </w:tblGrid>
      <w:tr w:rsidR="00C80CE6" w:rsidRPr="002B7BA0" w:rsidTr="00942807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E6" w:rsidRPr="001F4962" w:rsidRDefault="00C80CE6" w:rsidP="009428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962">
              <w:rPr>
                <w:rFonts w:ascii="Times New Roman" w:hAnsi="Times New Roman" w:cs="Times New Roman"/>
              </w:rPr>
              <w:t>Выявленные в ходе проведения контрольных мероприятий факты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CE6" w:rsidRPr="001F4962" w:rsidRDefault="00C80CE6" w:rsidP="009428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F4962">
              <w:rPr>
                <w:rFonts w:ascii="Times New Roman" w:hAnsi="Times New Roman" w:cs="Times New Roman"/>
              </w:rPr>
              <w:t xml:space="preserve">Значение </w:t>
            </w:r>
            <w:proofErr w:type="spellStart"/>
            <w:proofErr w:type="gramStart"/>
            <w:r w:rsidRPr="001F4962">
              <w:rPr>
                <w:rFonts w:ascii="Times New Roman" w:hAnsi="Times New Roman" w:cs="Times New Roman"/>
              </w:rPr>
              <w:t>коэффи</w:t>
            </w:r>
            <w:r>
              <w:rPr>
                <w:rFonts w:ascii="Times New Roman" w:hAnsi="Times New Roman" w:cs="Times New Roman"/>
              </w:rPr>
              <w:t>-</w:t>
            </w:r>
            <w:r w:rsidRPr="001F4962">
              <w:rPr>
                <w:rFonts w:ascii="Times New Roman" w:hAnsi="Times New Roman" w:cs="Times New Roman"/>
              </w:rPr>
              <w:t>циента</w:t>
            </w:r>
            <w:proofErr w:type="spellEnd"/>
            <w:proofErr w:type="gramEnd"/>
            <w:r w:rsidRPr="001F4962">
              <w:rPr>
                <w:rFonts w:ascii="Times New Roman" w:hAnsi="Times New Roman" w:cs="Times New Roman"/>
              </w:rPr>
              <w:t xml:space="preserve"> соответствия требованиям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4962">
              <w:rPr>
                <w:rFonts w:ascii="Times New Roman" w:hAnsi="Times New Roman" w:cs="Times New Roman"/>
                <w:spacing w:val="-8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pacing w:val="-8"/>
              </w:rPr>
              <w:t>ка-</w:t>
            </w:r>
            <w:r w:rsidRPr="001F4962">
              <w:rPr>
                <w:rFonts w:ascii="Times New Roman" w:hAnsi="Times New Roman" w:cs="Times New Roman"/>
                <w:spacing w:val="-8"/>
              </w:rPr>
              <w:t>честву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E6" w:rsidRPr="001F4962" w:rsidRDefault="00C80CE6" w:rsidP="009428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F4962">
              <w:rPr>
                <w:rFonts w:ascii="Times New Roman" w:hAnsi="Times New Roman" w:cs="Times New Roman"/>
              </w:rPr>
              <w:t>Интерпретация оценки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CE6" w:rsidRPr="002B7BA0" w:rsidRDefault="00C80CE6" w:rsidP="009428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6" w:rsidRPr="002B7BA0" w:rsidTr="00942807">
        <w:trPr>
          <w:cantSplit/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E6" w:rsidRPr="001F4962" w:rsidRDefault="00C80CE6" w:rsidP="009428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F4962">
              <w:rPr>
                <w:rFonts w:ascii="Times New Roman" w:hAnsi="Times New Roman" w:cs="Times New Roman"/>
              </w:rPr>
              <w:t xml:space="preserve">Отсутствие выявленных в ходе контрольных мероприятий нарушений установленных требований к качеству или выявлены единичные нарушения установленных требований к качеству </w:t>
            </w:r>
            <w:r w:rsidRPr="001F4962">
              <w:rPr>
                <w:rFonts w:ascii="Times New Roman" w:hAnsi="Times New Roman" w:cs="Times New Roman"/>
              </w:rPr>
              <w:br/>
              <w:t>(не более 10% от установленных значений)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E6" w:rsidRPr="001F4962" w:rsidRDefault="00C80CE6" w:rsidP="0094280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80CE6" w:rsidRPr="001F4962" w:rsidRDefault="00C80CE6" w:rsidP="0094280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80CE6" w:rsidRPr="001F4962" w:rsidRDefault="00C80CE6" w:rsidP="00942807">
            <w:pPr>
              <w:pStyle w:val="ConsPlusNormal"/>
              <w:rPr>
                <w:rFonts w:ascii="Times New Roman" w:hAnsi="Times New Roman" w:cs="Times New Roman"/>
              </w:rPr>
            </w:pPr>
            <w:r w:rsidRPr="001F4962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CE6" w:rsidRPr="001F4962" w:rsidRDefault="00C80CE6" w:rsidP="009428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962">
              <w:rPr>
                <w:rFonts w:ascii="Times New Roman" w:hAnsi="Times New Roman" w:cs="Times New Roman"/>
              </w:rPr>
              <w:t>услуга соответствует требованиям к качеству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CE6" w:rsidRPr="002B7BA0" w:rsidRDefault="00C80CE6" w:rsidP="009428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6" w:rsidRPr="002B7BA0" w:rsidTr="00942807">
        <w:trPr>
          <w:cantSplit/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E6" w:rsidRPr="001F4962" w:rsidRDefault="00C80CE6" w:rsidP="009428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F4962">
              <w:rPr>
                <w:rFonts w:ascii="Times New Roman" w:hAnsi="Times New Roman" w:cs="Times New Roman"/>
              </w:rPr>
              <w:t xml:space="preserve">В ходе контрольных мероприятий выявлены устранимые нарушения установленных требований к качеству </w:t>
            </w:r>
            <w:r w:rsidRPr="001F4962">
              <w:rPr>
                <w:rFonts w:ascii="Times New Roman" w:hAnsi="Times New Roman" w:cs="Times New Roman"/>
              </w:rPr>
              <w:br/>
              <w:t>(не более 40% от установленных значений)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E6" w:rsidRPr="001F4962" w:rsidRDefault="00C80CE6" w:rsidP="0094280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80CE6" w:rsidRPr="001F4962" w:rsidRDefault="00C80CE6" w:rsidP="00942807">
            <w:pPr>
              <w:pStyle w:val="ConsPlusNormal"/>
              <w:rPr>
                <w:rFonts w:ascii="Times New Roman" w:hAnsi="Times New Roman" w:cs="Times New Roman"/>
              </w:rPr>
            </w:pPr>
            <w:r w:rsidRPr="001F4962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CE6" w:rsidRPr="001F4962" w:rsidRDefault="00C80CE6" w:rsidP="009428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962">
              <w:rPr>
                <w:rFonts w:ascii="Times New Roman" w:hAnsi="Times New Roman" w:cs="Times New Roman"/>
              </w:rPr>
              <w:t>услуга в целом соответствует требованиям к качеству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CE6" w:rsidRPr="002B7BA0" w:rsidRDefault="00C80CE6" w:rsidP="009428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6" w:rsidRPr="002B7BA0" w:rsidTr="00942807">
        <w:trPr>
          <w:cantSplit/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E6" w:rsidRPr="001F4962" w:rsidRDefault="00C80CE6" w:rsidP="009428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F4962">
              <w:rPr>
                <w:rFonts w:ascii="Times New Roman" w:hAnsi="Times New Roman" w:cs="Times New Roman"/>
              </w:rPr>
              <w:t>В ходе контрольных мероприятий выявлены многочисленные нарушения установленных требований к качест</w:t>
            </w:r>
            <w:r>
              <w:rPr>
                <w:rFonts w:ascii="Times New Roman" w:hAnsi="Times New Roman" w:cs="Times New Roman"/>
              </w:rPr>
              <w:t xml:space="preserve">ву   </w:t>
            </w:r>
            <w:r w:rsidRPr="001F4962">
              <w:rPr>
                <w:rFonts w:ascii="Times New Roman" w:hAnsi="Times New Roman" w:cs="Times New Roman"/>
              </w:rPr>
              <w:t>(не более 70% от установленных значений)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E6" w:rsidRPr="001F4962" w:rsidRDefault="00C80CE6" w:rsidP="0094280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80CE6" w:rsidRPr="001F4962" w:rsidRDefault="00C80CE6" w:rsidP="00942807">
            <w:pPr>
              <w:pStyle w:val="ConsPlusNormal"/>
              <w:rPr>
                <w:rFonts w:ascii="Times New Roman" w:hAnsi="Times New Roman" w:cs="Times New Roman"/>
              </w:rPr>
            </w:pPr>
            <w:r w:rsidRPr="001F4962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CE6" w:rsidRPr="001F4962" w:rsidRDefault="00C80CE6" w:rsidP="009428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962">
              <w:rPr>
                <w:rFonts w:ascii="Times New Roman" w:hAnsi="Times New Roman" w:cs="Times New Roman"/>
              </w:rPr>
              <w:t xml:space="preserve">услуга оказывается </w:t>
            </w:r>
            <w:r w:rsidRPr="001F4962">
              <w:rPr>
                <w:rFonts w:ascii="Times New Roman" w:hAnsi="Times New Roman" w:cs="Times New Roman"/>
              </w:rPr>
              <w:br/>
              <w:t xml:space="preserve">с устранимыми нарушениями требованиям </w:t>
            </w:r>
            <w:r w:rsidRPr="001F4962">
              <w:rPr>
                <w:rFonts w:ascii="Times New Roman" w:hAnsi="Times New Roman" w:cs="Times New Roman"/>
              </w:rPr>
              <w:br/>
              <w:t>к качеству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CE6" w:rsidRPr="002B7BA0" w:rsidRDefault="00C80CE6" w:rsidP="009428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6" w:rsidRPr="002B7BA0" w:rsidTr="00942807">
        <w:trPr>
          <w:cantSplit/>
          <w:trHeight w:val="7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E6" w:rsidRPr="001F4962" w:rsidRDefault="00C80CE6" w:rsidP="009428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F4962">
              <w:rPr>
                <w:rFonts w:ascii="Times New Roman" w:hAnsi="Times New Roman" w:cs="Times New Roman"/>
              </w:rPr>
              <w:t>В ходе контрольных мероприятий выявлены многочисленные грубые нарушения установленных требований</w:t>
            </w:r>
            <w:r w:rsidRPr="001F4962">
              <w:rPr>
                <w:rFonts w:ascii="Times New Roman" w:hAnsi="Times New Roman" w:cs="Times New Roman"/>
              </w:rPr>
              <w:br/>
              <w:t xml:space="preserve">к качеству (более 71% от установленных значений) и муниципальным учреждением не устранены ранее выявленные нарушения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E6" w:rsidRPr="001F4962" w:rsidRDefault="00C80CE6" w:rsidP="0094280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80CE6" w:rsidRPr="001F4962" w:rsidRDefault="00C80CE6" w:rsidP="00942807">
            <w:pPr>
              <w:pStyle w:val="ConsPlusNormal"/>
              <w:rPr>
                <w:rFonts w:ascii="Times New Roman" w:hAnsi="Times New Roman" w:cs="Times New Roman"/>
              </w:rPr>
            </w:pPr>
            <w:r w:rsidRPr="001F4962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CE6" w:rsidRPr="001F4962" w:rsidRDefault="00C80CE6" w:rsidP="009428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962">
              <w:rPr>
                <w:rFonts w:ascii="Times New Roman" w:hAnsi="Times New Roman" w:cs="Times New Roman"/>
              </w:rPr>
              <w:t>услуга не соответствует требованиям к качеству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CE6" w:rsidRPr="002B7BA0" w:rsidRDefault="00C80CE6" w:rsidP="009428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E6" w:rsidRPr="002B7BA0" w:rsidRDefault="00C80CE6" w:rsidP="009428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E6" w:rsidRPr="002B7BA0" w:rsidRDefault="00C80CE6" w:rsidP="009428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E6" w:rsidRPr="002B7BA0" w:rsidRDefault="00C80CE6" w:rsidP="009428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E6" w:rsidRPr="002B7BA0" w:rsidRDefault="00C80CE6" w:rsidP="009428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E6" w:rsidRPr="002B7BA0" w:rsidRDefault="00C80CE6" w:rsidP="009428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C80CE6" w:rsidRPr="002B7BA0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0CE6" w:rsidRDefault="00C80CE6" w:rsidP="00C80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CE6" w:rsidRDefault="00C80CE6" w:rsidP="00C80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CE6" w:rsidRPr="002B7BA0" w:rsidRDefault="00C80CE6" w:rsidP="00C80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7BA0">
        <w:rPr>
          <w:rFonts w:ascii="Times New Roman" w:hAnsi="Times New Roman" w:cs="Times New Roman"/>
          <w:sz w:val="24"/>
          <w:szCs w:val="24"/>
        </w:rPr>
        <w:t>5. Наряду с проведением контрольных меропр</w:t>
      </w:r>
      <w:r>
        <w:rPr>
          <w:rFonts w:ascii="Times New Roman" w:hAnsi="Times New Roman" w:cs="Times New Roman"/>
          <w:sz w:val="24"/>
          <w:szCs w:val="24"/>
        </w:rPr>
        <w:t xml:space="preserve">иятий Отдел культуры </w:t>
      </w:r>
      <w:r w:rsidRPr="002B7BA0">
        <w:rPr>
          <w:rFonts w:ascii="Times New Roman" w:hAnsi="Times New Roman" w:cs="Times New Roman"/>
          <w:sz w:val="24"/>
          <w:szCs w:val="24"/>
        </w:rPr>
        <w:t>в целях выявления степени удовлетворения населения качеством оказываемых муниципальных услуг и разработки мер, направленных на повышение качества оказываемых муниципальных услуг, вправе проводить опрос (анкетирование) населения о качестве оказываемых муниципальных услуг.</w:t>
      </w:r>
    </w:p>
    <w:p w:rsidR="00C80CE6" w:rsidRPr="002B7BA0" w:rsidRDefault="00C80CE6" w:rsidP="00C80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7BA0">
        <w:rPr>
          <w:rFonts w:ascii="Times New Roman" w:hAnsi="Times New Roman" w:cs="Times New Roman"/>
          <w:sz w:val="24"/>
          <w:szCs w:val="24"/>
        </w:rPr>
        <w:lastRenderedPageBreak/>
        <w:t>Перечень вопросов опроса (анкетирования), сроки и порядок его проведения устанавлива</w:t>
      </w:r>
      <w:r>
        <w:rPr>
          <w:rFonts w:ascii="Times New Roman" w:hAnsi="Times New Roman" w:cs="Times New Roman"/>
          <w:sz w:val="24"/>
          <w:szCs w:val="24"/>
        </w:rPr>
        <w:t xml:space="preserve">ются Отделом культуры и спорта по согласованию с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Ухоловского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2B7BA0">
        <w:rPr>
          <w:rFonts w:ascii="Times New Roman" w:hAnsi="Times New Roman" w:cs="Times New Roman"/>
          <w:sz w:val="24"/>
          <w:szCs w:val="24"/>
        </w:rPr>
        <w:t>.</w:t>
      </w:r>
    </w:p>
    <w:p w:rsidR="00C80CE6" w:rsidRPr="002B7BA0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BA0">
        <w:rPr>
          <w:rFonts w:ascii="Times New Roman" w:hAnsi="Times New Roman" w:cs="Times New Roman"/>
          <w:sz w:val="24"/>
          <w:szCs w:val="24"/>
        </w:rPr>
        <w:t xml:space="preserve">6. Результаты проведенной оценки качества публикуются в средствах массовой информации и (или)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Ухоловского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</w:t>
      </w:r>
      <w:r w:rsidRPr="002B7BA0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0CE6" w:rsidRPr="002B7BA0" w:rsidRDefault="00C80CE6" w:rsidP="00C80CE6"/>
    <w:p w:rsidR="00C80CE6" w:rsidRPr="002B7BA0" w:rsidRDefault="00C80CE6" w:rsidP="00C80CE6"/>
    <w:p w:rsidR="00C80CE6" w:rsidRDefault="00C80CE6" w:rsidP="00C80CE6"/>
    <w:p w:rsidR="00C15ABB" w:rsidRDefault="00C15ABB"/>
    <w:sectPr w:rsidR="00C15ABB" w:rsidSect="00C1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05479"/>
    <w:multiLevelType w:val="hybridMultilevel"/>
    <w:tmpl w:val="CF22D5FC"/>
    <w:lvl w:ilvl="0" w:tplc="AF0E3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21450"/>
    <w:multiLevelType w:val="hybridMultilevel"/>
    <w:tmpl w:val="41FE2132"/>
    <w:lvl w:ilvl="0" w:tplc="0419000F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947145"/>
    <w:multiLevelType w:val="multilevel"/>
    <w:tmpl w:val="7EC4B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CE6"/>
    <w:rsid w:val="000665EF"/>
    <w:rsid w:val="00291894"/>
    <w:rsid w:val="003E0898"/>
    <w:rsid w:val="004D5A15"/>
    <w:rsid w:val="009F59A8"/>
    <w:rsid w:val="00A460EA"/>
    <w:rsid w:val="00B93828"/>
    <w:rsid w:val="00C15ABB"/>
    <w:rsid w:val="00C80CE6"/>
    <w:rsid w:val="00CD0B56"/>
    <w:rsid w:val="00D056CF"/>
    <w:rsid w:val="00DE4D2D"/>
    <w:rsid w:val="00EF22C5"/>
    <w:rsid w:val="00F1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E6"/>
    <w:pPr>
      <w:widowControl w:val="0"/>
      <w:autoSpaceDE w:val="0"/>
      <w:autoSpaceDN w:val="0"/>
      <w:adjustRightInd w:val="0"/>
      <w:spacing w:before="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80C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C80C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0CE6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CE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15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4D5A1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Pro-List1">
    <w:name w:val="Pro-List #1 Знак Знак"/>
    <w:link w:val="Pro-List10"/>
    <w:locked/>
    <w:rsid w:val="004D5A15"/>
    <w:rPr>
      <w:rFonts w:ascii="Georgia" w:eastAsia="Times New Roman" w:hAnsi="Georgia"/>
      <w:szCs w:val="24"/>
    </w:rPr>
  </w:style>
  <w:style w:type="paragraph" w:customStyle="1" w:styleId="Pro-List10">
    <w:name w:val="Pro-List #1"/>
    <w:basedOn w:val="a"/>
    <w:link w:val="Pro-List1"/>
    <w:rsid w:val="004D5A15"/>
    <w:pPr>
      <w:widowControl/>
      <w:tabs>
        <w:tab w:val="left" w:pos="1134"/>
      </w:tabs>
      <w:autoSpaceDE/>
      <w:autoSpaceDN/>
      <w:adjustRightInd/>
      <w:spacing w:before="180" w:line="288" w:lineRule="auto"/>
      <w:ind w:left="1134" w:hanging="295"/>
      <w:jc w:val="both"/>
    </w:pPr>
    <w:rPr>
      <w:rFonts w:ascii="Georgia" w:hAnsi="Georgia" w:cstheme="minorBidi"/>
      <w:sz w:val="22"/>
      <w:lang w:eastAsia="en-US"/>
    </w:rPr>
  </w:style>
  <w:style w:type="paragraph" w:customStyle="1" w:styleId="Pro-Gramma">
    <w:name w:val="Pro-Gramma #"/>
    <w:basedOn w:val="a"/>
    <w:qFormat/>
    <w:rsid w:val="004D5A15"/>
    <w:pPr>
      <w:widowControl/>
      <w:tabs>
        <w:tab w:val="left" w:pos="1134"/>
      </w:tabs>
      <w:autoSpaceDE/>
      <w:autoSpaceDN/>
      <w:adjustRightInd/>
      <w:spacing w:before="120" w:line="288" w:lineRule="auto"/>
      <w:ind w:left="1134" w:hanging="567"/>
      <w:jc w:val="both"/>
    </w:pPr>
    <w:rPr>
      <w:rFonts w:ascii="Georgia" w:hAnsi="Georgia"/>
      <w:sz w:val="20"/>
    </w:rPr>
  </w:style>
  <w:style w:type="paragraph" w:customStyle="1" w:styleId="a7">
    <w:name w:val="?????????? ???????"/>
    <w:basedOn w:val="a"/>
    <w:rsid w:val="004D5A15"/>
    <w:pPr>
      <w:suppressLineNumbers/>
      <w:suppressAutoHyphens/>
      <w:overflowPunct w:val="0"/>
      <w:spacing w:before="0"/>
    </w:pPr>
    <w:rPr>
      <w:szCs w:val="20"/>
    </w:rPr>
  </w:style>
  <w:style w:type="character" w:styleId="a8">
    <w:name w:val="Strong"/>
    <w:uiPriority w:val="99"/>
    <w:qFormat/>
    <w:rsid w:val="00D056CF"/>
    <w:rPr>
      <w:b/>
      <w:bCs/>
    </w:rPr>
  </w:style>
  <w:style w:type="paragraph" w:styleId="a9">
    <w:name w:val="List Paragraph"/>
    <w:basedOn w:val="a"/>
    <w:uiPriority w:val="99"/>
    <w:qFormat/>
    <w:rsid w:val="00D056CF"/>
    <w:pPr>
      <w:widowControl/>
      <w:autoSpaceDE/>
      <w:autoSpaceDN/>
      <w:adjustRightInd/>
      <w:spacing w:before="0"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pp-List-1">
    <w:name w:val="pp-List-1"/>
    <w:basedOn w:val="a"/>
    <w:rsid w:val="00D056CF"/>
    <w:pPr>
      <w:widowControl/>
      <w:tabs>
        <w:tab w:val="num" w:pos="720"/>
        <w:tab w:val="left" w:pos="851"/>
      </w:tabs>
      <w:autoSpaceDE/>
      <w:autoSpaceDN/>
      <w:adjustRightInd/>
      <w:spacing w:before="40" w:line="360" w:lineRule="auto"/>
      <w:ind w:left="720" w:firstLine="510"/>
      <w:jc w:val="both"/>
    </w:pPr>
    <w:rPr>
      <w:bCs/>
      <w:kern w:val="16"/>
      <w:lang w:eastAsia="en-US"/>
    </w:rPr>
  </w:style>
  <w:style w:type="paragraph" w:styleId="aa">
    <w:name w:val="No Spacing"/>
    <w:qFormat/>
    <w:rsid w:val="00D056CF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5677</Words>
  <Characters>32359</Characters>
  <Application>Microsoft Office Word</Application>
  <DocSecurity>0</DocSecurity>
  <Lines>269</Lines>
  <Paragraphs>75</Paragraphs>
  <ScaleCrop>false</ScaleCrop>
  <Company>Home</Company>
  <LinksUpToDate>false</LinksUpToDate>
  <CharactersWithSpaces>37961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Люся</cp:lastModifiedBy>
  <cp:revision>3</cp:revision>
  <cp:lastPrinted>2014-04-14T08:30:00Z</cp:lastPrinted>
  <dcterms:created xsi:type="dcterms:W3CDTF">2014-04-14T08:36:00Z</dcterms:created>
  <dcterms:modified xsi:type="dcterms:W3CDTF">2014-04-14T07:41:00Z</dcterms:modified>
</cp:coreProperties>
</file>